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5410" w14:textId="77777777" w:rsidR="004D2FD8" w:rsidRPr="00756D4A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Myriad Pro" w:hAnsi="Myriad Pro"/>
          <w:sz w:val="28"/>
          <w:lang w:val="fr-FR"/>
        </w:rPr>
      </w:pPr>
      <w:bookmarkStart w:id="0" w:name="_Toc42488098"/>
      <w:r w:rsidRPr="00756D4A">
        <w:rPr>
          <w:rFonts w:ascii="Myriad Pro" w:hAnsi="Myriad Pro"/>
          <w:i/>
          <w:sz w:val="28"/>
          <w:szCs w:val="28"/>
          <w:lang w:val="fr-FR"/>
        </w:rPr>
        <w:t>ANNEX</w:t>
      </w:r>
      <w:r w:rsidR="0000043B" w:rsidRPr="00756D4A">
        <w:rPr>
          <w:rFonts w:ascii="Myriad Pro" w:hAnsi="Myriad Pro"/>
          <w:i/>
          <w:sz w:val="28"/>
          <w:szCs w:val="28"/>
          <w:lang w:val="fr-FR"/>
        </w:rPr>
        <w:t>E</w:t>
      </w:r>
      <w:r w:rsidR="00250DD5" w:rsidRPr="00756D4A">
        <w:rPr>
          <w:rFonts w:ascii="Myriad Pro" w:hAnsi="Myriad Pro"/>
          <w:i/>
          <w:sz w:val="28"/>
          <w:szCs w:val="28"/>
          <w:lang w:val="fr-FR"/>
        </w:rPr>
        <w:t> </w:t>
      </w:r>
      <w:r w:rsidR="00722042" w:rsidRPr="00756D4A">
        <w:rPr>
          <w:rFonts w:ascii="Myriad Pro" w:hAnsi="Myriad Pro"/>
          <w:i/>
          <w:sz w:val="28"/>
          <w:szCs w:val="28"/>
          <w:lang w:val="fr-FR"/>
        </w:rPr>
        <w:t>II</w:t>
      </w:r>
      <w:r w:rsidR="00AA685F" w:rsidRPr="00756D4A">
        <w:rPr>
          <w:rFonts w:ascii="Myriad Pro" w:hAnsi="Myriad Pro"/>
          <w:i/>
          <w:sz w:val="28"/>
          <w:szCs w:val="28"/>
          <w:lang w:val="fr-FR"/>
        </w:rPr>
        <w:t xml:space="preserve"> + III</w:t>
      </w:r>
      <w:r w:rsidRPr="00756D4A">
        <w:rPr>
          <w:rFonts w:ascii="Myriad Pro" w:hAnsi="Myriad Pro"/>
          <w:i/>
          <w:sz w:val="28"/>
          <w:szCs w:val="28"/>
          <w:lang w:val="fr-FR"/>
        </w:rPr>
        <w:t xml:space="preserve"> </w:t>
      </w:r>
      <w:r w:rsidR="00DD0D50" w:rsidRPr="00756D4A">
        <w:rPr>
          <w:rFonts w:ascii="Myriad Pro" w:hAnsi="Myriad Pro"/>
          <w:i/>
          <w:sz w:val="28"/>
          <w:szCs w:val="28"/>
          <w:lang w:val="fr-FR"/>
        </w:rPr>
        <w:t>:</w:t>
      </w:r>
      <w:r w:rsidR="00DD0D50" w:rsidRPr="00756D4A">
        <w:rPr>
          <w:rFonts w:ascii="Myriad Pro" w:hAnsi="Myriad Pro"/>
          <w:i/>
          <w:sz w:val="28"/>
          <w:szCs w:val="28"/>
          <w:lang w:val="fr-FR"/>
        </w:rPr>
        <w:tab/>
      </w:r>
      <w:r w:rsidR="00DD0D50" w:rsidRPr="00756D4A">
        <w:rPr>
          <w:rFonts w:ascii="Myriad Pro" w:hAnsi="Myriad Pro"/>
          <w:i/>
          <w:lang w:val="fr-FR"/>
        </w:rPr>
        <w:tab/>
      </w:r>
      <w:r w:rsidR="0000043B" w:rsidRPr="00756D4A">
        <w:rPr>
          <w:rFonts w:ascii="Myriad Pro" w:hAnsi="Myriad Pro"/>
          <w:sz w:val="28"/>
          <w:lang w:val="fr-FR"/>
        </w:rPr>
        <w:t>SP</w:t>
      </w:r>
      <w:r w:rsidR="00250DD5" w:rsidRPr="00756D4A">
        <w:rPr>
          <w:rFonts w:ascii="Myriad Pro" w:hAnsi="Myriad Pro"/>
          <w:sz w:val="28"/>
          <w:lang w:val="fr-FR"/>
        </w:rPr>
        <w:t>É</w:t>
      </w:r>
      <w:r w:rsidR="0000043B" w:rsidRPr="00756D4A">
        <w:rPr>
          <w:rFonts w:ascii="Myriad Pro" w:hAnsi="Myriad Pro"/>
          <w:sz w:val="28"/>
          <w:lang w:val="fr-FR"/>
        </w:rPr>
        <w:t xml:space="preserve">CIFICATIONS </w:t>
      </w:r>
      <w:r w:rsidRPr="00756D4A">
        <w:rPr>
          <w:rFonts w:ascii="Myriad Pro" w:hAnsi="Myriad Pro"/>
          <w:sz w:val="28"/>
          <w:lang w:val="fr-FR"/>
        </w:rPr>
        <w:t>TECHNI</w:t>
      </w:r>
      <w:r w:rsidR="0000043B" w:rsidRPr="00756D4A">
        <w:rPr>
          <w:rFonts w:ascii="Myriad Pro" w:hAnsi="Myriad Pro"/>
          <w:sz w:val="28"/>
          <w:lang w:val="fr-FR"/>
        </w:rPr>
        <w:t>QUES</w:t>
      </w:r>
      <w:bookmarkEnd w:id="0"/>
      <w:r w:rsidR="00AA685F" w:rsidRPr="00756D4A">
        <w:rPr>
          <w:rFonts w:ascii="Myriad Pro" w:hAnsi="Myriad Pro"/>
          <w:sz w:val="28"/>
          <w:lang w:val="fr-FR"/>
        </w:rPr>
        <w:t xml:space="preserve"> + OFFRE TECHNIQUE</w:t>
      </w:r>
    </w:p>
    <w:p w14:paraId="1F6FD525" w14:textId="2774E3C5" w:rsidR="0086347B" w:rsidRPr="00756D4A" w:rsidRDefault="0086347B" w:rsidP="00C52C9B">
      <w:pPr>
        <w:tabs>
          <w:tab w:val="right" w:pos="14175"/>
        </w:tabs>
        <w:jc w:val="both"/>
        <w:outlineLvl w:val="0"/>
        <w:rPr>
          <w:rFonts w:ascii="Myriad Pro" w:hAnsi="Myriad Pro"/>
          <w:b/>
          <w:sz w:val="22"/>
          <w:szCs w:val="22"/>
          <w:lang w:val="fr-FR"/>
        </w:rPr>
      </w:pPr>
      <w:r w:rsidRPr="00756D4A">
        <w:rPr>
          <w:rFonts w:ascii="Myriad Pro" w:hAnsi="Myriad Pro"/>
          <w:b/>
          <w:sz w:val="22"/>
          <w:lang w:val="fr-FR"/>
        </w:rPr>
        <w:tab/>
      </w:r>
      <w:proofErr w:type="gramStart"/>
      <w:r w:rsidRPr="00756D4A">
        <w:rPr>
          <w:rFonts w:ascii="Myriad Pro" w:hAnsi="Myriad Pro"/>
          <w:b/>
          <w:sz w:val="22"/>
          <w:lang w:val="fr-FR"/>
        </w:rPr>
        <w:t>p</w:t>
      </w:r>
      <w:proofErr w:type="gramEnd"/>
      <w:r w:rsidRPr="00756D4A">
        <w:rPr>
          <w:rFonts w:ascii="Myriad Pro" w:hAnsi="Myriad Pro"/>
          <w:b/>
          <w:sz w:val="22"/>
          <w:lang w:val="fr-FR"/>
        </w:rPr>
        <w:t xml:space="preserve"> 1 /…</w:t>
      </w:r>
    </w:p>
    <w:p w14:paraId="0F0AC5B0" w14:textId="695C854A" w:rsidR="0086347B" w:rsidRPr="00756D4A" w:rsidRDefault="002C0081" w:rsidP="00C52C9B">
      <w:pPr>
        <w:tabs>
          <w:tab w:val="right" w:pos="14175"/>
        </w:tabs>
        <w:jc w:val="both"/>
        <w:outlineLvl w:val="0"/>
        <w:rPr>
          <w:rFonts w:ascii="Myriad Pro" w:hAnsi="Myriad Pro" w:cs="Courier New"/>
          <w:b/>
          <w:sz w:val="22"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>Intitulé d</w:t>
      </w:r>
      <w:r w:rsidR="00CC7E7C" w:rsidRPr="00756D4A">
        <w:rPr>
          <w:rFonts w:ascii="Myriad Pro" w:hAnsi="Myriad Pro"/>
          <w:b/>
          <w:sz w:val="22"/>
          <w:szCs w:val="22"/>
          <w:lang w:val="fr-FR"/>
        </w:rPr>
        <w:t>u</w:t>
      </w:r>
      <w:r w:rsidR="00AA685F" w:rsidRPr="00756D4A">
        <w:rPr>
          <w:rFonts w:ascii="Myriad Pro" w:hAnsi="Myriad Pro"/>
          <w:b/>
          <w:sz w:val="22"/>
          <w:szCs w:val="22"/>
          <w:lang w:val="fr-FR"/>
        </w:rPr>
        <w:t xml:space="preserve"> </w:t>
      </w:r>
      <w:r w:rsidR="0086347B" w:rsidRPr="00756D4A">
        <w:rPr>
          <w:rFonts w:ascii="Myriad Pro" w:hAnsi="Myriad Pro"/>
          <w:b/>
          <w:sz w:val="22"/>
          <w:szCs w:val="22"/>
          <w:lang w:val="fr-FR"/>
        </w:rPr>
        <w:t>marché :</w:t>
      </w:r>
      <w:r w:rsidR="00AA685F" w:rsidRPr="00756D4A">
        <w:rPr>
          <w:rFonts w:ascii="Myriad Pro" w:hAnsi="Myriad Pro"/>
          <w:b/>
          <w:sz w:val="22"/>
          <w:szCs w:val="22"/>
          <w:lang w:val="fr-FR"/>
        </w:rPr>
        <w:t xml:space="preserve"> </w:t>
      </w:r>
      <w:r w:rsidR="00FE4F2C" w:rsidRPr="00FE4F2C">
        <w:rPr>
          <w:rFonts w:ascii="Times New Roman" w:hAnsi="Times New Roman"/>
          <w:b/>
          <w:sz w:val="22"/>
          <w:szCs w:val="22"/>
        </w:rPr>
        <w:t>Marché de fournitures d'équipements et de produits de police scientifique à EUSDI GoG à Abidjan, Cote d’Ivoire</w:t>
      </w:r>
    </w:p>
    <w:p w14:paraId="1A1534EB" w14:textId="0A88629B" w:rsidR="00AA685F" w:rsidRPr="00756D4A" w:rsidRDefault="00C52C9B" w:rsidP="00763DF8">
      <w:pPr>
        <w:tabs>
          <w:tab w:val="right" w:pos="14175"/>
        </w:tabs>
        <w:jc w:val="both"/>
        <w:outlineLvl w:val="0"/>
        <w:rPr>
          <w:rFonts w:ascii="Myriad Pro" w:hAnsi="Myriad Pro"/>
          <w:b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ab/>
      </w:r>
    </w:p>
    <w:p w14:paraId="3A9BECD2" w14:textId="0EC87EF9" w:rsidR="004D2FD8" w:rsidRPr="00756D4A" w:rsidRDefault="00AA685F" w:rsidP="00250DD5">
      <w:pPr>
        <w:tabs>
          <w:tab w:val="left" w:pos="7491"/>
        </w:tabs>
        <w:spacing w:before="0" w:after="0"/>
        <w:rPr>
          <w:rFonts w:ascii="Myriad Pro" w:hAnsi="Myriad Pro"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 xml:space="preserve">Référence de la publication : </w:t>
      </w:r>
      <w:r w:rsidR="00763DF8" w:rsidRPr="00756D4A">
        <w:rPr>
          <w:rFonts w:ascii="Myriad Pro" w:hAnsi="Myriad Pro" w:cs="Courier New"/>
          <w:sz w:val="22"/>
          <w:lang w:val="fr-FR"/>
        </w:rPr>
        <w:t>EUSDI GoG/PROC/202</w:t>
      </w:r>
      <w:r w:rsidR="00FE4F2C">
        <w:rPr>
          <w:rFonts w:ascii="Myriad Pro" w:hAnsi="Myriad Pro" w:cs="Courier New"/>
          <w:sz w:val="22"/>
          <w:lang w:val="fr-FR"/>
        </w:rPr>
        <w:t>5</w:t>
      </w:r>
      <w:r w:rsidR="00763DF8" w:rsidRPr="00756D4A">
        <w:rPr>
          <w:rFonts w:ascii="Myriad Pro" w:hAnsi="Myriad Pro" w:cs="Courier New"/>
          <w:sz w:val="22"/>
          <w:lang w:val="fr-FR"/>
        </w:rPr>
        <w:t>/00</w:t>
      </w:r>
      <w:r w:rsidR="008F4358">
        <w:rPr>
          <w:rFonts w:ascii="Myriad Pro" w:hAnsi="Myriad Pro" w:cs="Courier New"/>
          <w:sz w:val="22"/>
          <w:lang w:val="fr-FR"/>
        </w:rPr>
        <w:t>5</w:t>
      </w:r>
    </w:p>
    <w:p w14:paraId="0AD8F8C7" w14:textId="77777777" w:rsidR="00301346" w:rsidRPr="00756D4A" w:rsidRDefault="00301346" w:rsidP="00301346">
      <w:pPr>
        <w:spacing w:before="0" w:after="0"/>
        <w:ind w:left="567"/>
        <w:rPr>
          <w:rFonts w:ascii="Myriad Pro" w:hAnsi="Myriad Pro"/>
          <w:b/>
          <w:sz w:val="22"/>
          <w:szCs w:val="22"/>
          <w:highlight w:val="yellow"/>
          <w:lang w:val="fr-FR"/>
        </w:rPr>
      </w:pPr>
    </w:p>
    <w:p w14:paraId="40CC9E85" w14:textId="77777777" w:rsidR="00AA685F" w:rsidRPr="00756D4A" w:rsidRDefault="00AA685F" w:rsidP="00301346">
      <w:pPr>
        <w:spacing w:before="0" w:after="0"/>
        <w:ind w:left="567" w:hanging="567"/>
        <w:rPr>
          <w:rFonts w:ascii="Myriad Pro" w:hAnsi="Myriad Pro"/>
          <w:b/>
          <w:sz w:val="22"/>
          <w:szCs w:val="22"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>Colonnes 1-2 à compléter par le pouvoir adjudicateur</w:t>
      </w:r>
    </w:p>
    <w:p w14:paraId="04EA1EF3" w14:textId="77777777" w:rsidR="00301346" w:rsidRPr="00756D4A" w:rsidRDefault="006D722C" w:rsidP="00301346">
      <w:pPr>
        <w:spacing w:before="0" w:after="0"/>
        <w:ind w:left="567" w:hanging="567"/>
        <w:rPr>
          <w:rFonts w:ascii="Myriad Pro" w:hAnsi="Myriad Pro"/>
          <w:b/>
          <w:sz w:val="22"/>
          <w:szCs w:val="22"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>Colonnes</w:t>
      </w:r>
      <w:r w:rsidR="00301346" w:rsidRPr="00756D4A">
        <w:rPr>
          <w:rFonts w:ascii="Myriad Pro" w:hAnsi="Myriad Pro"/>
          <w:b/>
          <w:sz w:val="22"/>
          <w:szCs w:val="22"/>
          <w:lang w:val="fr-FR"/>
        </w:rPr>
        <w:t xml:space="preserve"> 3-4 </w:t>
      </w:r>
      <w:r w:rsidRPr="00756D4A">
        <w:rPr>
          <w:rFonts w:ascii="Myriad Pro" w:hAnsi="Myriad Pro"/>
          <w:b/>
          <w:sz w:val="22"/>
          <w:szCs w:val="22"/>
          <w:lang w:val="fr-FR"/>
        </w:rPr>
        <w:t>à c</w:t>
      </w:r>
      <w:r w:rsidR="00722042" w:rsidRPr="00756D4A">
        <w:rPr>
          <w:rFonts w:ascii="Myriad Pro" w:hAnsi="Myriad Pro"/>
          <w:b/>
          <w:sz w:val="22"/>
          <w:szCs w:val="22"/>
          <w:lang w:val="fr-FR"/>
        </w:rPr>
        <w:t>ompléter par le soumissionnaire</w:t>
      </w:r>
    </w:p>
    <w:p w14:paraId="24B20075" w14:textId="77777777" w:rsidR="004D2FD8" w:rsidRPr="00756D4A" w:rsidRDefault="00301346" w:rsidP="00301346">
      <w:pPr>
        <w:spacing w:before="0"/>
        <w:rPr>
          <w:rFonts w:ascii="Myriad Pro" w:hAnsi="Myriad Pro"/>
          <w:b/>
          <w:sz w:val="24"/>
          <w:lang w:val="fr-FR"/>
        </w:rPr>
      </w:pPr>
      <w:r w:rsidRPr="00756D4A">
        <w:rPr>
          <w:rFonts w:ascii="Myriad Pro" w:hAnsi="Myriad Pro"/>
          <w:b/>
          <w:sz w:val="22"/>
          <w:szCs w:val="22"/>
          <w:lang w:val="fr-FR"/>
        </w:rPr>
        <w:t>Col</w:t>
      </w:r>
      <w:r w:rsidR="006D722C" w:rsidRPr="00756D4A">
        <w:rPr>
          <w:rFonts w:ascii="Myriad Pro" w:hAnsi="Myriad Pro"/>
          <w:b/>
          <w:sz w:val="22"/>
          <w:szCs w:val="22"/>
          <w:lang w:val="fr-FR"/>
        </w:rPr>
        <w:t>onne</w:t>
      </w:r>
      <w:r w:rsidRPr="00756D4A">
        <w:rPr>
          <w:rFonts w:ascii="Myriad Pro" w:hAnsi="Myriad Pro"/>
          <w:b/>
          <w:sz w:val="22"/>
          <w:szCs w:val="22"/>
          <w:lang w:val="fr-FR"/>
        </w:rPr>
        <w:t xml:space="preserve"> 5 </w:t>
      </w:r>
      <w:r w:rsidR="006D722C" w:rsidRPr="00756D4A">
        <w:rPr>
          <w:rFonts w:ascii="Myriad Pro" w:hAnsi="Myriad Pro"/>
          <w:b/>
          <w:sz w:val="22"/>
          <w:szCs w:val="22"/>
          <w:lang w:val="fr-FR"/>
        </w:rPr>
        <w:t>réservé</w:t>
      </w:r>
      <w:r w:rsidR="00722042" w:rsidRPr="00756D4A">
        <w:rPr>
          <w:rFonts w:ascii="Myriad Pro" w:hAnsi="Myriad Pro"/>
          <w:b/>
          <w:sz w:val="22"/>
          <w:szCs w:val="22"/>
          <w:lang w:val="fr-FR"/>
        </w:rPr>
        <w:t>e</w:t>
      </w:r>
      <w:r w:rsidR="006D722C" w:rsidRPr="00756D4A">
        <w:rPr>
          <w:rFonts w:ascii="Myriad Pro" w:hAnsi="Myriad Pro"/>
          <w:b/>
          <w:sz w:val="22"/>
          <w:szCs w:val="22"/>
          <w:lang w:val="fr-FR"/>
        </w:rPr>
        <w:t xml:space="preserve"> au comité d’évaluation</w:t>
      </w:r>
    </w:p>
    <w:p w14:paraId="5BC85A79" w14:textId="77777777" w:rsidR="00AA685F" w:rsidRPr="00756D4A" w:rsidRDefault="00AA685F" w:rsidP="00AA685F">
      <w:pPr>
        <w:ind w:left="567" w:hanging="567"/>
        <w:rPr>
          <w:rFonts w:ascii="Myriad Pro" w:hAnsi="Myriad Pro"/>
          <w:b/>
          <w:sz w:val="22"/>
          <w:szCs w:val="22"/>
          <w:lang w:val="fr-FR"/>
        </w:rPr>
      </w:pPr>
      <w:bookmarkStart w:id="1" w:name="_GoBack"/>
      <w:bookmarkEnd w:id="1"/>
    </w:p>
    <w:p w14:paraId="3043C939" w14:textId="77777777" w:rsidR="00AA685F" w:rsidRPr="00756D4A" w:rsidRDefault="00AA685F" w:rsidP="00AA685F">
      <w:pPr>
        <w:spacing w:before="0" w:after="0"/>
        <w:ind w:left="567" w:hanging="567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 xml:space="preserve">Annexe III - L’offre technique du </w:t>
      </w:r>
      <w:r w:rsidR="00427CD5" w:rsidRPr="00756D4A">
        <w:rPr>
          <w:rFonts w:ascii="Myriad Pro" w:hAnsi="Myriad Pro"/>
          <w:sz w:val="22"/>
          <w:szCs w:val="22"/>
          <w:lang w:val="fr-FR"/>
        </w:rPr>
        <w:t>titulaire</w:t>
      </w:r>
    </w:p>
    <w:p w14:paraId="338B4D73" w14:textId="77777777" w:rsidR="00AA685F" w:rsidRPr="00756D4A" w:rsidRDefault="00AA685F" w:rsidP="00AA685F">
      <w:pPr>
        <w:spacing w:before="0" w:after="0"/>
        <w:ind w:left="567" w:hanging="567"/>
        <w:rPr>
          <w:rFonts w:ascii="Myriad Pro" w:hAnsi="Myriad Pro"/>
          <w:lang w:val="fr-FR"/>
        </w:rPr>
      </w:pPr>
    </w:p>
    <w:p w14:paraId="02270208" w14:textId="24E52DE5" w:rsidR="00AA685F" w:rsidRPr="00756D4A" w:rsidRDefault="00AA685F" w:rsidP="00AA685F">
      <w:pPr>
        <w:spacing w:before="0"/>
        <w:ind w:left="567" w:hanging="567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 xml:space="preserve">Les soumissionnaires doivent compléter le modèle </w:t>
      </w:r>
      <w:r w:rsidR="0086347B" w:rsidRPr="00756D4A">
        <w:rPr>
          <w:rFonts w:ascii="Myriad Pro" w:hAnsi="Myriad Pro"/>
          <w:sz w:val="22"/>
          <w:szCs w:val="22"/>
          <w:lang w:val="fr-FR"/>
        </w:rPr>
        <w:t>suivant :</w:t>
      </w:r>
    </w:p>
    <w:p w14:paraId="2D85AACC" w14:textId="77777777" w:rsidR="00AA685F" w:rsidRPr="00756D4A" w:rsidRDefault="00250DD5" w:rsidP="00343CD7">
      <w:pPr>
        <w:numPr>
          <w:ilvl w:val="0"/>
          <w:numId w:val="2"/>
        </w:numPr>
        <w:spacing w:before="0" w:after="0"/>
        <w:jc w:val="both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>La c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olonne </w:t>
      </w:r>
      <w:r w:rsidR="00B14E1B" w:rsidRPr="00756D4A">
        <w:rPr>
          <w:rFonts w:ascii="Myriad Pro" w:hAnsi="Myriad Pro"/>
          <w:sz w:val="22"/>
          <w:szCs w:val="22"/>
          <w:lang w:val="fr-FR"/>
        </w:rPr>
        <w:t xml:space="preserve">2, complétée par le pouvoir adjudicateur, </w:t>
      </w:r>
      <w:r w:rsidR="00AA685F" w:rsidRPr="00756D4A">
        <w:rPr>
          <w:rFonts w:ascii="Myriad Pro" w:hAnsi="Myriad Pro"/>
          <w:sz w:val="22"/>
          <w:szCs w:val="22"/>
          <w:lang w:val="fr-FR"/>
        </w:rPr>
        <w:t>précise les spécifications demandées</w:t>
      </w:r>
      <w:r w:rsidR="00B14E1B" w:rsidRPr="00756D4A">
        <w:rPr>
          <w:rFonts w:ascii="Myriad Pro" w:hAnsi="Myriad Pro"/>
          <w:sz w:val="22"/>
          <w:szCs w:val="22"/>
          <w:lang w:val="fr-FR"/>
        </w:rPr>
        <w:t xml:space="preserve"> (à ne pas modifier par le soumissionnaire)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</w:t>
      </w:r>
    </w:p>
    <w:p w14:paraId="7BF62F4C" w14:textId="4BA4951A" w:rsidR="00AA685F" w:rsidRPr="00756D4A" w:rsidRDefault="00250DD5" w:rsidP="00343CD7">
      <w:pPr>
        <w:numPr>
          <w:ilvl w:val="0"/>
          <w:numId w:val="2"/>
        </w:numPr>
        <w:spacing w:before="0" w:after="0"/>
        <w:jc w:val="both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>La c</w:t>
      </w:r>
      <w:r w:rsidR="00AA685F" w:rsidRPr="00756D4A">
        <w:rPr>
          <w:rFonts w:ascii="Myriad Pro" w:hAnsi="Myriad Pro"/>
          <w:sz w:val="22"/>
          <w:szCs w:val="22"/>
          <w:lang w:val="fr-FR"/>
        </w:rPr>
        <w:t>olonne</w:t>
      </w:r>
      <w:r w:rsidR="00AA685F" w:rsidRPr="00756D4A" w:rsidDel="00990C95">
        <w:rPr>
          <w:rFonts w:ascii="Myriad Pro" w:hAnsi="Myriad Pro"/>
          <w:sz w:val="22"/>
          <w:szCs w:val="22"/>
          <w:lang w:val="fr-FR"/>
        </w:rPr>
        <w:t xml:space="preserve"> </w:t>
      </w:r>
      <w:r w:rsidR="00B14E1B" w:rsidRPr="00756D4A">
        <w:rPr>
          <w:rFonts w:ascii="Myriad Pro" w:hAnsi="Myriad Pro"/>
          <w:sz w:val="22"/>
          <w:szCs w:val="22"/>
          <w:lang w:val="fr-FR"/>
        </w:rPr>
        <w:t>3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doit être rempli</w:t>
      </w:r>
      <w:r w:rsidR="00B14E1B" w:rsidRPr="00756D4A">
        <w:rPr>
          <w:rFonts w:ascii="Myriad Pro" w:hAnsi="Myriad Pro"/>
          <w:sz w:val="22"/>
          <w:szCs w:val="22"/>
          <w:lang w:val="fr-FR"/>
        </w:rPr>
        <w:t>e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par le soumissionnaire et doit détailler l’offre (l’utilisation des mots</w:t>
      </w:r>
      <w:r w:rsidR="0086347B" w:rsidRPr="00756D4A">
        <w:rPr>
          <w:rFonts w:ascii="Myriad Pro" w:hAnsi="Myriad Pro"/>
          <w:sz w:val="22"/>
          <w:szCs w:val="22"/>
          <w:lang w:val="fr-FR"/>
        </w:rPr>
        <w:t xml:space="preserve"> « conforme »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et</w:t>
      </w:r>
      <w:r w:rsidR="0086347B" w:rsidRPr="00756D4A">
        <w:rPr>
          <w:rFonts w:ascii="Myriad Pro" w:hAnsi="Myriad Pro"/>
          <w:sz w:val="22"/>
          <w:szCs w:val="22"/>
          <w:lang w:val="fr-FR"/>
        </w:rPr>
        <w:t xml:space="preserve"> « oui »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sont à cet égard insuffisants)</w:t>
      </w:r>
    </w:p>
    <w:p w14:paraId="2E8169A0" w14:textId="77777777" w:rsidR="00AA685F" w:rsidRPr="00756D4A" w:rsidRDefault="00250DD5" w:rsidP="00343CD7">
      <w:pPr>
        <w:numPr>
          <w:ilvl w:val="0"/>
          <w:numId w:val="2"/>
        </w:numPr>
        <w:spacing w:before="0"/>
        <w:jc w:val="both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>La c</w:t>
      </w:r>
      <w:r w:rsidR="00AA685F" w:rsidRPr="00756D4A">
        <w:rPr>
          <w:rFonts w:ascii="Myriad Pro" w:hAnsi="Myriad Pro"/>
          <w:sz w:val="22"/>
          <w:szCs w:val="22"/>
          <w:lang w:val="fr-FR"/>
        </w:rPr>
        <w:t>olonne</w:t>
      </w:r>
      <w:r w:rsidR="00AA685F" w:rsidRPr="00756D4A" w:rsidDel="00276391">
        <w:rPr>
          <w:rFonts w:ascii="Myriad Pro" w:hAnsi="Myriad Pro"/>
          <w:sz w:val="22"/>
          <w:szCs w:val="22"/>
          <w:lang w:val="fr-FR"/>
        </w:rPr>
        <w:t xml:space="preserve"> </w:t>
      </w:r>
      <w:r w:rsidR="00B14E1B" w:rsidRPr="00756D4A">
        <w:rPr>
          <w:rFonts w:ascii="Myriad Pro" w:hAnsi="Myriad Pro"/>
          <w:sz w:val="22"/>
          <w:szCs w:val="22"/>
          <w:lang w:val="fr-FR"/>
        </w:rPr>
        <w:t>4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 permet au soumissionnaire de </w:t>
      </w:r>
      <w:r w:rsidR="00991975" w:rsidRPr="00756D4A">
        <w:rPr>
          <w:rFonts w:ascii="Myriad Pro" w:hAnsi="Myriad Pro"/>
          <w:sz w:val="22"/>
          <w:szCs w:val="22"/>
          <w:lang w:val="fr-FR"/>
        </w:rPr>
        <w:t xml:space="preserve">formuler </w:t>
      </w:r>
      <w:r w:rsidR="00AA685F" w:rsidRPr="00756D4A">
        <w:rPr>
          <w:rFonts w:ascii="Myriad Pro" w:hAnsi="Myriad Pro"/>
          <w:sz w:val="22"/>
          <w:szCs w:val="22"/>
          <w:lang w:val="fr-FR"/>
        </w:rPr>
        <w:t xml:space="preserve">des commentaires sur son offre de fournitures et de faire éventuellement </w:t>
      </w:r>
      <w:r w:rsidR="00991975" w:rsidRPr="00756D4A">
        <w:rPr>
          <w:rFonts w:ascii="Myriad Pro" w:hAnsi="Myriad Pro"/>
          <w:sz w:val="22"/>
          <w:szCs w:val="22"/>
          <w:lang w:val="fr-FR"/>
        </w:rPr>
        <w:t>référence à des documents</w:t>
      </w:r>
    </w:p>
    <w:p w14:paraId="35BDF212" w14:textId="77777777" w:rsidR="00AA685F" w:rsidRPr="00756D4A" w:rsidRDefault="00AA685F" w:rsidP="00085A11">
      <w:pPr>
        <w:jc w:val="both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="00B14E1B" w:rsidRPr="00756D4A">
        <w:rPr>
          <w:rFonts w:ascii="Myriad Pro" w:hAnsi="Myriad Pro"/>
          <w:sz w:val="22"/>
          <w:szCs w:val="22"/>
          <w:lang w:val="fr-FR"/>
        </w:rPr>
        <w:t>er</w:t>
      </w:r>
      <w:r w:rsidRPr="00756D4A">
        <w:rPr>
          <w:rFonts w:ascii="Myriad Pro" w:hAnsi="Myriad Pro"/>
          <w:sz w:val="22"/>
          <w:szCs w:val="22"/>
          <w:lang w:val="fr-FR"/>
        </w:rPr>
        <w:t xml:space="preserve"> précisément les modèles et les spécifications pourront se voir rejetées par le </w:t>
      </w:r>
      <w:r w:rsidR="00B14E1B" w:rsidRPr="00756D4A">
        <w:rPr>
          <w:rFonts w:ascii="Myriad Pro" w:hAnsi="Myriad Pro"/>
          <w:sz w:val="22"/>
          <w:szCs w:val="22"/>
          <w:lang w:val="fr-FR"/>
        </w:rPr>
        <w:t>c</w:t>
      </w:r>
      <w:r w:rsidRPr="00756D4A">
        <w:rPr>
          <w:rFonts w:ascii="Myriad Pro" w:hAnsi="Myriad Pro"/>
          <w:sz w:val="22"/>
          <w:szCs w:val="22"/>
          <w:lang w:val="fr-FR"/>
        </w:rPr>
        <w:t>omité d’</w:t>
      </w:r>
      <w:r w:rsidR="00B14E1B" w:rsidRPr="00756D4A">
        <w:rPr>
          <w:rFonts w:ascii="Myriad Pro" w:hAnsi="Myriad Pro"/>
          <w:sz w:val="22"/>
          <w:szCs w:val="22"/>
          <w:lang w:val="fr-FR"/>
        </w:rPr>
        <w:t>é</w:t>
      </w:r>
      <w:r w:rsidRPr="00756D4A">
        <w:rPr>
          <w:rFonts w:ascii="Myriad Pro" w:hAnsi="Myriad Pro"/>
          <w:sz w:val="22"/>
          <w:szCs w:val="22"/>
          <w:lang w:val="fr-FR"/>
        </w:rPr>
        <w:t>valuation.</w:t>
      </w:r>
    </w:p>
    <w:p w14:paraId="52FC794D" w14:textId="77777777" w:rsidR="00AA685F" w:rsidRPr="00756D4A" w:rsidRDefault="00AA685F" w:rsidP="00085A11">
      <w:pPr>
        <w:jc w:val="both"/>
        <w:rPr>
          <w:rFonts w:ascii="Myriad Pro" w:hAnsi="Myriad Pro"/>
          <w:sz w:val="22"/>
          <w:szCs w:val="22"/>
          <w:lang w:val="fr-FR"/>
        </w:rPr>
      </w:pPr>
      <w:r w:rsidRPr="00756D4A">
        <w:rPr>
          <w:rFonts w:ascii="Myriad Pro" w:hAnsi="Myriad Pro"/>
          <w:sz w:val="22"/>
          <w:szCs w:val="22"/>
          <w:lang w:val="fr-FR"/>
        </w:rPr>
        <w:t xml:space="preserve">L’offre doit être </w:t>
      </w:r>
      <w:r w:rsidR="00B14E1B" w:rsidRPr="00756D4A">
        <w:rPr>
          <w:rFonts w:ascii="Myriad Pro" w:hAnsi="Myriad Pro"/>
          <w:sz w:val="22"/>
          <w:szCs w:val="22"/>
          <w:lang w:val="fr-FR"/>
        </w:rPr>
        <w:t xml:space="preserve">suffisamment </w:t>
      </w:r>
      <w:r w:rsidRPr="00756D4A">
        <w:rPr>
          <w:rFonts w:ascii="Myriad Pro" w:hAnsi="Myriad Pro"/>
          <w:sz w:val="22"/>
          <w:szCs w:val="22"/>
          <w:lang w:val="fr-FR"/>
        </w:rPr>
        <w:t>clair</w:t>
      </w:r>
      <w:r w:rsidR="00B14E1B" w:rsidRPr="00756D4A">
        <w:rPr>
          <w:rFonts w:ascii="Myriad Pro" w:hAnsi="Myriad Pro"/>
          <w:sz w:val="22"/>
          <w:szCs w:val="22"/>
          <w:lang w:val="fr-FR"/>
        </w:rPr>
        <w:t>e</w:t>
      </w:r>
      <w:r w:rsidRPr="00756D4A">
        <w:rPr>
          <w:rFonts w:ascii="Myriad Pro" w:hAnsi="Myriad Pro"/>
          <w:sz w:val="22"/>
          <w:szCs w:val="22"/>
          <w:lang w:val="fr-FR"/>
        </w:rPr>
        <w:t xml:space="preserve"> pour permettre aux évaluateurs </w:t>
      </w:r>
      <w:r w:rsidR="00B14E1B" w:rsidRPr="00756D4A">
        <w:rPr>
          <w:rFonts w:ascii="Myriad Pro" w:hAnsi="Myriad Pro"/>
          <w:sz w:val="22"/>
          <w:szCs w:val="22"/>
          <w:lang w:val="fr-FR"/>
        </w:rPr>
        <w:t xml:space="preserve">d'effectuer </w:t>
      </w:r>
      <w:r w:rsidRPr="00756D4A">
        <w:rPr>
          <w:rFonts w:ascii="Myriad Pro" w:hAnsi="Myriad Pro"/>
          <w:sz w:val="22"/>
          <w:szCs w:val="22"/>
          <w:lang w:val="fr-FR"/>
        </w:rPr>
        <w:t xml:space="preserve">aisément </w:t>
      </w:r>
      <w:r w:rsidR="00085A11" w:rsidRPr="00756D4A">
        <w:rPr>
          <w:rFonts w:ascii="Myriad Pro" w:hAnsi="Myriad Pro"/>
          <w:sz w:val="22"/>
          <w:szCs w:val="22"/>
          <w:lang w:val="fr-FR"/>
        </w:rPr>
        <w:t xml:space="preserve">une comparaison </w:t>
      </w:r>
      <w:r w:rsidRPr="00756D4A">
        <w:rPr>
          <w:rFonts w:ascii="Myriad Pro" w:hAnsi="Myriad Pro"/>
          <w:sz w:val="22"/>
          <w:szCs w:val="22"/>
          <w:lang w:val="fr-FR"/>
        </w:rPr>
        <w:t xml:space="preserve">entre </w:t>
      </w:r>
      <w:r w:rsidR="00085A11" w:rsidRPr="00756D4A">
        <w:rPr>
          <w:rFonts w:ascii="Myriad Pro" w:hAnsi="Myriad Pro"/>
          <w:sz w:val="22"/>
          <w:szCs w:val="22"/>
          <w:lang w:val="fr-FR"/>
        </w:rPr>
        <w:t>l</w:t>
      </w:r>
      <w:r w:rsidRPr="00756D4A">
        <w:rPr>
          <w:rFonts w:ascii="Myriad Pro" w:hAnsi="Myriad Pro"/>
          <w:sz w:val="22"/>
          <w:szCs w:val="22"/>
          <w:lang w:val="fr-FR"/>
        </w:rPr>
        <w:t xml:space="preserve">es spécifications demandées et </w:t>
      </w:r>
      <w:r w:rsidR="00085A11" w:rsidRPr="00756D4A">
        <w:rPr>
          <w:rFonts w:ascii="Myriad Pro" w:hAnsi="Myriad Pro"/>
          <w:sz w:val="22"/>
          <w:szCs w:val="22"/>
          <w:lang w:val="fr-FR"/>
        </w:rPr>
        <w:t>l</w:t>
      </w:r>
      <w:r w:rsidRPr="00756D4A">
        <w:rPr>
          <w:rFonts w:ascii="Myriad Pro" w:hAnsi="Myriad Pro"/>
          <w:sz w:val="22"/>
          <w:szCs w:val="22"/>
          <w:lang w:val="fr-FR"/>
        </w:rPr>
        <w:t xml:space="preserve">es spécifications </w:t>
      </w:r>
      <w:r w:rsidR="00085A11" w:rsidRPr="00756D4A">
        <w:rPr>
          <w:rFonts w:ascii="Myriad Pro" w:hAnsi="Myriad Pro"/>
          <w:sz w:val="22"/>
          <w:szCs w:val="22"/>
          <w:lang w:val="fr-FR"/>
        </w:rPr>
        <w:t>proposées</w:t>
      </w:r>
      <w:r w:rsidRPr="00756D4A">
        <w:rPr>
          <w:rFonts w:ascii="Myriad Pro" w:hAnsi="Myriad Pro"/>
          <w:sz w:val="22"/>
          <w:szCs w:val="22"/>
          <w:lang w:val="fr-FR"/>
        </w:rPr>
        <w:t>.</w:t>
      </w:r>
    </w:p>
    <w:p w14:paraId="3DC1DF29" w14:textId="669A8F9E" w:rsidR="00F43959" w:rsidRPr="00756D4A" w:rsidRDefault="00E702DF" w:rsidP="00AF5E82">
      <w:pPr>
        <w:spacing w:after="0"/>
        <w:rPr>
          <w:rFonts w:ascii="Myriad Pro" w:hAnsi="Myriad Pro"/>
        </w:rPr>
      </w:pPr>
      <w:r w:rsidRPr="00756D4A">
        <w:rPr>
          <w:rFonts w:ascii="Myriad Pro" w:hAnsi="Myriad Pro"/>
          <w:highlight w:val="green"/>
          <w:lang w:val="fr-FR"/>
        </w:rPr>
        <w:br w:type="page"/>
      </w:r>
      <w:r w:rsidR="00AF5E82" w:rsidRPr="00756D4A">
        <w:rPr>
          <w:rFonts w:ascii="Myriad Pro" w:hAnsi="Myriad Pro"/>
        </w:rPr>
        <w:lastRenderedPageBreak/>
        <w:t xml:space="preserve"> </w:t>
      </w:r>
    </w:p>
    <w:p w14:paraId="1532C657" w14:textId="02537D50" w:rsidR="00404BB3" w:rsidRPr="00404BB3" w:rsidRDefault="00404BB3" w:rsidP="00404BB3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Lot 1 : </w:t>
      </w:r>
      <w:proofErr w:type="spellStart"/>
      <w:r w:rsidR="00C460B3" w:rsidRPr="00C460B3">
        <w:rPr>
          <w:rFonts w:ascii="Myriad Pro" w:hAnsi="Myriad Pro"/>
          <w:b/>
          <w:snapToGrid/>
          <w:sz w:val="28"/>
          <w:u w:val="single"/>
          <w:lang w:val="fr-FR" w:eastAsia="fr-FR"/>
        </w:rPr>
        <w:t>DACTYLOSCOPY</w:t>
      </w:r>
      <w:proofErr w:type="spellEnd"/>
    </w:p>
    <w:p w14:paraId="57EFB27F" w14:textId="77777777" w:rsidR="00404BB3" w:rsidRPr="00404BB3" w:rsidRDefault="00404BB3" w:rsidP="00404BB3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</w:p>
    <w:tbl>
      <w:tblPr>
        <w:tblW w:w="15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4740"/>
        <w:gridCol w:w="4680"/>
        <w:gridCol w:w="1793"/>
        <w:gridCol w:w="3220"/>
      </w:tblGrid>
      <w:tr w:rsidR="009E056D" w14:paraId="2525F6CD" w14:textId="77777777" w:rsidTr="009E056D">
        <w:trPr>
          <w:trHeight w:val="300"/>
        </w:trPr>
        <w:tc>
          <w:tcPr>
            <w:tcW w:w="1175" w:type="dxa"/>
            <w:shd w:val="clear" w:color="000000" w:fill="F2F2F2"/>
            <w:vAlign w:val="center"/>
            <w:hideMark/>
          </w:tcPr>
          <w:p w14:paraId="688D32C8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740" w:type="dxa"/>
            <w:shd w:val="clear" w:color="000000" w:fill="E7E6E6"/>
            <w:vAlign w:val="center"/>
            <w:hideMark/>
          </w:tcPr>
          <w:p w14:paraId="0BE21E4B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680" w:type="dxa"/>
            <w:shd w:val="clear" w:color="000000" w:fill="E7E6E6"/>
            <w:vAlign w:val="center"/>
            <w:hideMark/>
          </w:tcPr>
          <w:p w14:paraId="7CB0CB7B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1793" w:type="dxa"/>
            <w:shd w:val="clear" w:color="000000" w:fill="E7E6E6"/>
            <w:vAlign w:val="center"/>
            <w:hideMark/>
          </w:tcPr>
          <w:p w14:paraId="257B1C48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20" w:type="dxa"/>
            <w:shd w:val="clear" w:color="000000" w:fill="E7E6E6"/>
            <w:vAlign w:val="center"/>
            <w:hideMark/>
          </w:tcPr>
          <w:p w14:paraId="7EF8AD86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5</w:t>
            </w:r>
          </w:p>
        </w:tc>
      </w:tr>
      <w:tr w:rsidR="009E056D" w14:paraId="13AABB83" w14:textId="77777777" w:rsidTr="009E056D">
        <w:trPr>
          <w:trHeight w:val="1500"/>
        </w:trPr>
        <w:tc>
          <w:tcPr>
            <w:tcW w:w="1175" w:type="dxa"/>
            <w:shd w:val="clear" w:color="000000" w:fill="F2F2F2"/>
            <w:vAlign w:val="center"/>
            <w:hideMark/>
          </w:tcPr>
          <w:p w14:paraId="3C79D989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Article numéro</w:t>
            </w:r>
          </w:p>
        </w:tc>
        <w:tc>
          <w:tcPr>
            <w:tcW w:w="4740" w:type="dxa"/>
            <w:shd w:val="clear" w:color="000000" w:fill="E7E6E6"/>
            <w:vAlign w:val="center"/>
            <w:hideMark/>
          </w:tcPr>
          <w:p w14:paraId="299B260D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 xml:space="preserve">Spécifications requises </w:t>
            </w:r>
          </w:p>
        </w:tc>
        <w:tc>
          <w:tcPr>
            <w:tcW w:w="4680" w:type="dxa"/>
            <w:shd w:val="clear" w:color="000000" w:fill="E7E6E6"/>
            <w:vAlign w:val="center"/>
            <w:hideMark/>
          </w:tcPr>
          <w:p w14:paraId="400F8CED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1793" w:type="dxa"/>
            <w:shd w:val="clear" w:color="000000" w:fill="E7E6E6"/>
            <w:vAlign w:val="center"/>
            <w:hideMark/>
          </w:tcPr>
          <w:p w14:paraId="2928F0AE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Notes, remarques,</w:t>
            </w:r>
          </w:p>
          <w:p w14:paraId="2F9E2F86" w14:textId="66F03B89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br/>
              <w:t>Réf. de la documentation</w:t>
            </w:r>
          </w:p>
        </w:tc>
        <w:tc>
          <w:tcPr>
            <w:tcW w:w="3220" w:type="dxa"/>
            <w:shd w:val="clear" w:color="000000" w:fill="E7E6E6"/>
            <w:vAlign w:val="center"/>
            <w:hideMark/>
          </w:tcPr>
          <w:p w14:paraId="6291EFD5" w14:textId="77777777" w:rsidR="009E056D" w:rsidRDefault="009E056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Notes du comité d’évaluation</w:t>
            </w:r>
          </w:p>
        </w:tc>
      </w:tr>
      <w:tr w:rsidR="009E056D" w14:paraId="5B6EEE76" w14:textId="77777777" w:rsidTr="009E056D">
        <w:trPr>
          <w:trHeight w:val="2040"/>
        </w:trPr>
        <w:tc>
          <w:tcPr>
            <w:tcW w:w="1175" w:type="dxa"/>
            <w:shd w:val="clear" w:color="auto" w:fill="auto"/>
            <w:vAlign w:val="center"/>
            <w:hideMark/>
          </w:tcPr>
          <w:p w14:paraId="17E8511B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1.1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467C3B58" w14:textId="1D38D2F3" w:rsidR="009E056D" w:rsidRDefault="009E056D" w:rsidP="00665CA8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Pinceau magnétique:</w:t>
            </w:r>
            <w:r>
              <w:rPr>
                <w:rFonts w:cs="Arial"/>
                <w:b/>
                <w:bCs/>
                <w:color w:val="000000"/>
                <w:lang w:val="fr-FR"/>
              </w:rPr>
              <w:br/>
            </w:r>
            <w:r>
              <w:rPr>
                <w:rFonts w:cs="Arial"/>
                <w:color w:val="000000"/>
                <w:lang w:val="fr-FR"/>
              </w:rPr>
              <w:t xml:space="preserve">Brosse dactyloscopique, large, magnétique, en aluminium ou en plastique haute densité. Dimensions totales maximales 50*30*170 mm et 25*170mm. Élément de travail d'au moins 30 </w:t>
            </w:r>
            <w:proofErr w:type="spellStart"/>
            <w:r>
              <w:rPr>
                <w:rFonts w:cs="Arial"/>
                <w:color w:val="000000"/>
                <w:lang w:val="fr-FR"/>
              </w:rPr>
              <w:t>mm.</w:t>
            </w:r>
            <w:proofErr w:type="spellEnd"/>
            <w:r>
              <w:rPr>
                <w:rFonts w:cs="Arial"/>
                <w:color w:val="000000"/>
                <w:lang w:val="fr-FR"/>
              </w:rPr>
              <w:t xml:space="preserve"> Le noyau magnétique doit fixer solidement la poudre magnétique et l'évacuer après le traitement de la surface sans dépoussiérer le manche.</w:t>
            </w:r>
            <w:r>
              <w:rPr>
                <w:rFonts w:cs="Arial"/>
                <w:b/>
                <w:bCs/>
                <w:color w:val="000000"/>
                <w:lang w:val="fr-FR"/>
              </w:rPr>
              <w:br/>
            </w:r>
            <w:r>
              <w:rPr>
                <w:rFonts w:cs="Arial"/>
                <w:b/>
                <w:bCs/>
                <w:color w:val="000000"/>
                <w:lang w:val="fr-FR"/>
              </w:rPr>
              <w:br/>
              <w:t>Quantité:</w:t>
            </w:r>
            <w:r w:rsidR="00B3307C">
              <w:rPr>
                <w:rFonts w:cs="Arial"/>
                <w:b/>
                <w:bCs/>
                <w:color w:val="000000"/>
                <w:lang w:val="fr-FR"/>
              </w:rPr>
              <w:t xml:space="preserve"> </w:t>
            </w:r>
            <w:r w:rsidR="004570BA">
              <w:rPr>
                <w:rFonts w:cs="Arial"/>
                <w:b/>
                <w:bCs/>
                <w:color w:val="000000"/>
                <w:lang w:val="fr-FR"/>
              </w:rPr>
              <w:t>5</w:t>
            </w:r>
            <w:r w:rsidR="00665CA8">
              <w:rPr>
                <w:rFonts w:cs="Arial"/>
                <w:b/>
                <w:bCs/>
                <w:color w:val="000000"/>
                <w:lang w:val="fr-FR"/>
              </w:rPr>
              <w:t>0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26FD8433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66C55B36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14:paraId="3C4919C8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</w:tr>
      <w:tr w:rsidR="009E056D" w14:paraId="6543A203" w14:textId="77777777" w:rsidTr="009E056D">
        <w:trPr>
          <w:trHeight w:val="765"/>
        </w:trPr>
        <w:tc>
          <w:tcPr>
            <w:tcW w:w="1175" w:type="dxa"/>
            <w:shd w:val="clear" w:color="auto" w:fill="auto"/>
            <w:vAlign w:val="center"/>
            <w:hideMark/>
          </w:tcPr>
          <w:p w14:paraId="49BF18C8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1.2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43268A6C" w14:textId="55AF6E47" w:rsidR="009E056D" w:rsidRDefault="009E056D" w:rsidP="005E4B41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Pinceau </w:t>
            </w:r>
            <w:r w:rsidR="005E4B41">
              <w:rPr>
                <w:rFonts w:cs="Arial"/>
                <w:b/>
                <w:bCs/>
                <w:color w:val="000000"/>
              </w:rPr>
              <w:t>à poudre</w:t>
            </w:r>
            <w:r w:rsidR="000117A7">
              <w:rPr>
                <w:rFonts w:cs="Arial"/>
                <w:b/>
                <w:bCs/>
                <w:color w:val="000000"/>
              </w:rPr>
              <w:t xml:space="preserve"> en fibre de verre</w:t>
            </w:r>
            <w:r>
              <w:rPr>
                <w:rFonts w:cs="Arial"/>
                <w:b/>
                <w:bCs/>
                <w:color w:val="000000"/>
              </w:rPr>
              <w:br/>
            </w:r>
            <w:r>
              <w:rPr>
                <w:rFonts w:cs="Arial"/>
                <w:b/>
                <w:bCs/>
                <w:color w:val="000000"/>
              </w:rPr>
              <w:br/>
              <w:t>Quantité:</w:t>
            </w:r>
            <w:r w:rsidR="000117A7">
              <w:rPr>
                <w:rFonts w:cs="Arial"/>
                <w:b/>
                <w:bCs/>
                <w:color w:val="000000"/>
              </w:rPr>
              <w:t xml:space="preserve"> </w:t>
            </w:r>
            <w:r w:rsidR="004570BA">
              <w:rPr>
                <w:rFonts w:cs="Arial"/>
                <w:b/>
                <w:bCs/>
                <w:color w:val="000000"/>
              </w:rPr>
              <w:t>5</w:t>
            </w:r>
            <w:r w:rsidR="00B3307C">
              <w:rPr>
                <w:rFonts w:cs="Arial"/>
                <w:b/>
                <w:bCs/>
                <w:color w:val="000000"/>
              </w:rPr>
              <w:t>0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38991BF0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64D1A3B2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14:paraId="5981D7E0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</w:tr>
      <w:tr w:rsidR="009E056D" w14:paraId="5A1D4CEB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6EAB2DAB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1.3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3803FE7F" w14:textId="3971751C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Poudre magnétique noire</w:t>
            </w:r>
            <w:r>
              <w:rPr>
                <w:rFonts w:cs="Arial"/>
                <w:color w:val="000000"/>
                <w:lang w:val="fr-FR"/>
              </w:rPr>
              <w:t xml:space="preserve"> - 100</w:t>
            </w:r>
            <w:r w:rsidR="00B3307C">
              <w:rPr>
                <w:rFonts w:cs="Arial"/>
                <w:color w:val="000000"/>
                <w:lang w:val="fr-FR"/>
              </w:rPr>
              <w:t>0</w:t>
            </w:r>
            <w:r>
              <w:rPr>
                <w:rFonts w:cs="Arial"/>
                <w:color w:val="000000"/>
                <w:lang w:val="fr-FR"/>
              </w:rPr>
              <w:t>g</w:t>
            </w:r>
            <w:r>
              <w:rPr>
                <w:rFonts w:cs="Arial"/>
                <w:color w:val="000000"/>
                <w:lang w:val="fr-FR"/>
              </w:rPr>
              <w:br/>
            </w:r>
            <w:r>
              <w:rPr>
                <w:rFonts w:cs="Arial"/>
                <w:b/>
                <w:bCs/>
                <w:color w:val="000000"/>
                <w:lang w:val="fr-FR"/>
              </w:rPr>
              <w:t>Quantité</w:t>
            </w:r>
            <w:r>
              <w:rPr>
                <w:rFonts w:cs="Arial"/>
                <w:color w:val="000000"/>
                <w:lang w:val="fr-FR"/>
              </w:rPr>
              <w:t>:</w:t>
            </w:r>
            <w:r w:rsidR="00B3307C">
              <w:rPr>
                <w:rFonts w:cs="Arial"/>
                <w:color w:val="000000"/>
                <w:lang w:val="fr-FR"/>
              </w:rPr>
              <w:t>2</w:t>
            </w:r>
            <w:r w:rsidR="004570BA">
              <w:rPr>
                <w:rFonts w:cs="Arial"/>
                <w:color w:val="000000"/>
                <w:lang w:val="fr-FR"/>
              </w:rPr>
              <w:t>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0C470DE7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1CED2080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14:paraId="50049036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</w:tr>
      <w:tr w:rsidR="009E056D" w14:paraId="0B0D544F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311CC364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1.4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37809C02" w14:textId="70FD730A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Poudre dactyloscopique, magnétique blanche</w:t>
            </w:r>
            <w:r>
              <w:rPr>
                <w:rFonts w:cs="Arial"/>
                <w:color w:val="000000"/>
              </w:rPr>
              <w:t>, 100</w:t>
            </w:r>
            <w:r w:rsidR="00B3307C">
              <w:rPr>
                <w:rFonts w:cs="Arial"/>
                <w:color w:val="000000"/>
              </w:rPr>
              <w:t>0</w:t>
            </w:r>
            <w:r>
              <w:rPr>
                <w:rFonts w:cs="Arial"/>
                <w:color w:val="000000"/>
              </w:rPr>
              <w:t xml:space="preserve"> g</w:t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b/>
                <w:bCs/>
                <w:color w:val="000000"/>
              </w:rPr>
              <w:t>Quantité</w:t>
            </w:r>
            <w:r>
              <w:rPr>
                <w:rFonts w:cs="Arial"/>
                <w:color w:val="000000"/>
              </w:rPr>
              <w:t>:</w:t>
            </w:r>
            <w:r w:rsidR="00B3307C">
              <w:rPr>
                <w:rFonts w:cs="Arial"/>
                <w:color w:val="000000"/>
              </w:rPr>
              <w:t xml:space="preserve"> 2</w:t>
            </w:r>
            <w:r w:rsidR="004570BA">
              <w:rPr>
                <w:rFonts w:cs="Arial"/>
                <w:color w:val="000000"/>
              </w:rPr>
              <w:t>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5BEDD9E8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4ECD89AC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14:paraId="3E277702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</w:tr>
      <w:tr w:rsidR="009E056D" w14:paraId="426943CF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1968003E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lastRenderedPageBreak/>
              <w:t>1.5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45DDFE13" w14:textId="3FEC4D5B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  <w:lang w:val="fr-FR"/>
              </w:rPr>
              <w:t>Poudre dactyloscopique, magnétique rouge</w:t>
            </w:r>
            <w:r>
              <w:rPr>
                <w:rFonts w:cs="Arial"/>
                <w:color w:val="000000"/>
                <w:lang w:val="fr-FR"/>
              </w:rPr>
              <w:t>, 100</w:t>
            </w:r>
            <w:r w:rsidR="00B3307C">
              <w:rPr>
                <w:rFonts w:cs="Arial"/>
                <w:color w:val="000000"/>
                <w:lang w:val="fr-FR"/>
              </w:rPr>
              <w:t>0</w:t>
            </w:r>
            <w:r>
              <w:rPr>
                <w:rFonts w:cs="Arial"/>
                <w:color w:val="000000"/>
                <w:lang w:val="fr-FR"/>
              </w:rPr>
              <w:t xml:space="preserve"> g</w:t>
            </w:r>
            <w:r>
              <w:rPr>
                <w:rFonts w:cs="Arial"/>
                <w:color w:val="000000"/>
                <w:lang w:val="fr-FR"/>
              </w:rPr>
              <w:br/>
            </w:r>
            <w:r>
              <w:rPr>
                <w:rFonts w:cs="Arial"/>
                <w:b/>
                <w:bCs/>
                <w:color w:val="000000"/>
                <w:lang w:val="fr-FR"/>
              </w:rPr>
              <w:t>Quantité</w:t>
            </w:r>
            <w:r>
              <w:rPr>
                <w:rFonts w:cs="Arial"/>
                <w:color w:val="000000"/>
                <w:lang w:val="fr-FR"/>
              </w:rPr>
              <w:t>:</w:t>
            </w:r>
            <w:r w:rsidR="00B3307C">
              <w:rPr>
                <w:rFonts w:cs="Arial"/>
                <w:color w:val="000000"/>
                <w:lang w:val="fr-FR"/>
              </w:rPr>
              <w:t xml:space="preserve"> 2</w:t>
            </w:r>
            <w:r w:rsidR="004570BA">
              <w:rPr>
                <w:rFonts w:cs="Arial"/>
                <w:color w:val="000000"/>
                <w:lang w:val="fr-FR"/>
              </w:rPr>
              <w:t>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7068F78A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05ED64C5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14:paraId="7F3F81F3" w14:textId="7777777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fr-FR"/>
              </w:rPr>
              <w:t> </w:t>
            </w:r>
          </w:p>
        </w:tc>
      </w:tr>
      <w:tr w:rsidR="009E056D" w14:paraId="5AE9B180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5B5B31D7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1.6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5493F68C" w14:textId="09703E83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Poudre dactyloscopique, magnétique argent/noir, 100</w:t>
            </w:r>
            <w:r w:rsidR="008E21F4">
              <w:rPr>
                <w:rFonts w:cs="Arial"/>
                <w:b/>
                <w:bCs/>
                <w:color w:val="000000"/>
              </w:rPr>
              <w:t>0</w:t>
            </w:r>
            <w:r>
              <w:rPr>
                <w:rFonts w:cs="Arial"/>
                <w:b/>
                <w:bCs/>
                <w:color w:val="000000"/>
              </w:rPr>
              <w:t xml:space="preserve"> g</w:t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b/>
                <w:bCs/>
                <w:color w:val="000000"/>
              </w:rPr>
              <w:t>Quantité</w:t>
            </w:r>
            <w:r>
              <w:rPr>
                <w:rFonts w:cs="Arial"/>
                <w:color w:val="000000"/>
              </w:rPr>
              <w:t>:</w:t>
            </w:r>
            <w:r w:rsidR="00B3307C">
              <w:rPr>
                <w:rFonts w:cs="Arial"/>
                <w:color w:val="000000"/>
              </w:rPr>
              <w:t xml:space="preserve"> </w:t>
            </w:r>
            <w:r w:rsidR="008E21F4">
              <w:rPr>
                <w:rFonts w:cs="Arial"/>
                <w:color w:val="000000"/>
              </w:rPr>
              <w:t>2</w:t>
            </w:r>
            <w:r w:rsidR="004570BA">
              <w:rPr>
                <w:rFonts w:cs="Arial"/>
                <w:color w:val="000000"/>
              </w:rPr>
              <w:t>6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B6632D9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AB98E71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2B9A5633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03C80E09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524B6692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1.7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31AADE89" w14:textId="2B9C4A91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Poudre dactyloscopique</w:t>
            </w:r>
            <w:r>
              <w:rPr>
                <w:rFonts w:cs="Arial"/>
                <w:color w:val="000000"/>
              </w:rPr>
              <w:t>, non magnétique (blanche), 60 ml</w:t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b/>
                <w:bCs/>
                <w:color w:val="000000"/>
              </w:rPr>
              <w:t>Quantité</w:t>
            </w:r>
            <w:r>
              <w:rPr>
                <w:rFonts w:cs="Arial"/>
                <w:color w:val="000000"/>
              </w:rPr>
              <w:t>:</w:t>
            </w:r>
            <w:r w:rsidR="008E21F4">
              <w:rPr>
                <w:rFonts w:cs="Arial"/>
                <w:color w:val="000000"/>
              </w:rPr>
              <w:t xml:space="preserve"> 2</w:t>
            </w:r>
            <w:r w:rsidR="004570BA">
              <w:rPr>
                <w:rFonts w:cs="Arial"/>
                <w:color w:val="000000"/>
              </w:rPr>
              <w:t>6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0327EC0A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D96ECF0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120C7A9A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4FCF2C50" w14:textId="77777777" w:rsidTr="009E056D">
        <w:trPr>
          <w:trHeight w:val="510"/>
        </w:trPr>
        <w:tc>
          <w:tcPr>
            <w:tcW w:w="1175" w:type="dxa"/>
            <w:shd w:val="clear" w:color="auto" w:fill="auto"/>
            <w:vAlign w:val="center"/>
            <w:hideMark/>
          </w:tcPr>
          <w:p w14:paraId="2CCF2991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1.8</w:t>
            </w:r>
          </w:p>
        </w:tc>
        <w:tc>
          <w:tcPr>
            <w:tcW w:w="4740" w:type="dxa"/>
            <w:shd w:val="clear" w:color="auto" w:fill="auto"/>
            <w:vAlign w:val="center"/>
            <w:hideMark/>
          </w:tcPr>
          <w:p w14:paraId="227A5F4B" w14:textId="1E3140D7" w:rsidR="009E056D" w:rsidRDefault="009E056D">
            <w:pPr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Poudre dactyloscopique</w:t>
            </w:r>
            <w:r>
              <w:rPr>
                <w:rFonts w:cs="Arial"/>
                <w:color w:val="000000"/>
              </w:rPr>
              <w:t>, non magnétique (noire), 60 ml</w:t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b/>
                <w:bCs/>
                <w:color w:val="000000"/>
              </w:rPr>
              <w:t>Quantité</w:t>
            </w:r>
            <w:r>
              <w:rPr>
                <w:rFonts w:cs="Arial"/>
                <w:color w:val="000000"/>
              </w:rPr>
              <w:t>:</w:t>
            </w:r>
            <w:r w:rsidR="008E21F4">
              <w:rPr>
                <w:rFonts w:cs="Arial"/>
                <w:color w:val="000000"/>
              </w:rPr>
              <w:t xml:space="preserve"> 2</w:t>
            </w:r>
            <w:r w:rsidR="004570BA">
              <w:rPr>
                <w:rFonts w:cs="Arial"/>
                <w:color w:val="000000"/>
              </w:rPr>
              <w:t>6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BA67BE3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CEBA3C8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06F71437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2C63BDD4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59E3EAF4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1.9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17B97014" w14:textId="3DA22656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50 x 50mm ( +/-10mm)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noir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 xml:space="preserve"> 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00D7626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5F7A6333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753C7BBB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11B87D91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09764277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18E0778B" w14:textId="262AD046" w:rsidR="009E056D" w:rsidRDefault="009E056D" w:rsidP="004570B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50 x 50mm ( +/-10mm)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blanc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545D7C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7656DEB1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DAA2C46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047182ED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47076268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6DB5D161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1.11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732E6ECC" w14:textId="23F6983F" w:rsidR="009E056D" w:rsidRDefault="009E056D" w:rsidP="004570B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50 x 50mm ( +/-10mm)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transparent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75D6BFD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604A7B2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6BA228E2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4DB59E4C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015716D0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lastRenderedPageBreak/>
              <w:t>1.12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0512D3AD" w14:textId="278B3E7D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10 x 10cm ( +/-1cm)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transparent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 xml:space="preserve"> 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3E4F4A79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2E8D2E5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38EF41A1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65531A3D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4B86AE2A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1.13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08D451F6" w14:textId="448C933D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10 x 10cm ( +/-1cm)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blanc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 xml:space="preserve"> 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458EF88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2EA11D7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18BB525B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4BBE78A6" w14:textId="77777777" w:rsidTr="009E056D">
        <w:trPr>
          <w:trHeight w:val="1800"/>
        </w:trPr>
        <w:tc>
          <w:tcPr>
            <w:tcW w:w="1175" w:type="dxa"/>
            <w:shd w:val="clear" w:color="auto" w:fill="auto"/>
            <w:vAlign w:val="center"/>
            <w:hideMark/>
          </w:tcPr>
          <w:p w14:paraId="4022844E" w14:textId="77777777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1.14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073A7EA1" w14:textId="7B569A36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Transferts reliés avec bande d'écriture 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Dimensions du transfert : 10 x 10cm ( +/-1cm)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Boite de min. 20 pièces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Couleur : noir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Quantité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 xml:space="preserve"> 5</w:t>
            </w:r>
            <w:r w:rsidR="008E21F4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6A18953E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C22528D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5BC5BBB2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6B46F678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  <w:hideMark/>
          </w:tcPr>
          <w:p w14:paraId="2BFDD7D0" w14:textId="56C76AFC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</w:t>
            </w:r>
            <w:r w:rsidR="005921A2">
              <w:rPr>
                <w:rFonts w:cs="Arial"/>
                <w:b/>
                <w:bCs/>
                <w:color w:val="000000"/>
              </w:rPr>
              <w:t>5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444D196F" w14:textId="17E394E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Tube avec de l'encre Noire 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pour prise d'empreintes - 60 ml (+/- 10ml)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Quantité: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 xml:space="preserve"> 5</w:t>
            </w:r>
            <w:r w:rsidR="00520B9E">
              <w:rPr>
                <w:rFonts w:ascii="Aptos Narrow" w:hAnsi="Aptos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CD58D1E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79390EB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432B32C1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E056D" w14:paraId="3D28DBE2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  <w:hideMark/>
          </w:tcPr>
          <w:p w14:paraId="1C6A4A10" w14:textId="74080EF5" w:rsidR="009E056D" w:rsidRDefault="009E056D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</w:t>
            </w:r>
            <w:r w:rsidR="005921A2">
              <w:rPr>
                <w:rFonts w:cs="Arial"/>
                <w:b/>
                <w:bCs/>
                <w:color w:val="000000"/>
              </w:rPr>
              <w:t>6</w:t>
            </w:r>
          </w:p>
        </w:tc>
        <w:tc>
          <w:tcPr>
            <w:tcW w:w="4740" w:type="dxa"/>
            <w:shd w:val="clear" w:color="auto" w:fill="auto"/>
            <w:vAlign w:val="bottom"/>
            <w:hideMark/>
          </w:tcPr>
          <w:p w14:paraId="34A81404" w14:textId="4BB34FA9" w:rsidR="009E056D" w:rsidRDefault="009E056D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Feuilles préencrées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Dimensions:75 x 125 mm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Paquet de 10 feuilles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Quantite:</w:t>
            </w:r>
            <w:r w:rsidR="00520B9E">
              <w:rPr>
                <w:rFonts w:ascii="Aptos Narrow" w:hAnsi="Aptos Narrow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2F14ACE1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738FBE5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14:paraId="702456F5" w14:textId="77777777" w:rsidR="009E056D" w:rsidRDefault="009E056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5921A2" w14:paraId="11804AA2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380A02A5" w14:textId="73FA34EA" w:rsidR="005921A2" w:rsidRDefault="005921A2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1.17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618E813F" w14:textId="77777777" w:rsidR="005921A2" w:rsidRDefault="005921A2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 xml:space="preserve">Mallettes pour investigations dactyloscopiques/identité judiciaire </w:t>
            </w:r>
          </w:p>
          <w:p w14:paraId="7FA40656" w14:textId="19DFFA21" w:rsidR="00485F6D" w:rsidRDefault="0076269D" w:rsidP="00485F6D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6269D">
              <w:rPr>
                <w:rFonts w:ascii="Myriad Pro" w:eastAsia="Calibri" w:hAnsi="Myriad Pro"/>
                <w:sz w:val="22"/>
                <w:szCs w:val="22"/>
                <w:lang w:val="fr-FR"/>
              </w:rPr>
              <w:t>Composants minimaux inclus</w:t>
            </w:r>
            <w:r w:rsidR="005921A2"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:</w:t>
            </w:r>
          </w:p>
          <w:p w14:paraId="5F34240C" w14:textId="2A5E5307" w:rsidR="005921A2" w:rsidRPr="005921A2" w:rsidRDefault="005921A2" w:rsidP="00485F6D">
            <w:pPr>
              <w:spacing w:before="0" w:after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proofErr w:type="gramStart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poudre</w:t>
            </w:r>
            <w:proofErr w:type="gramEnd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 magnétique et non magnétique, </w:t>
            </w:r>
          </w:p>
          <w:p w14:paraId="3BA80D7C" w14:textId="77777777" w:rsidR="005921A2" w:rsidRDefault="005921A2" w:rsidP="005921A2">
            <w:pPr>
              <w:spacing w:after="0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proofErr w:type="gramStart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lastRenderedPageBreak/>
              <w:t>pinceaux</w:t>
            </w:r>
            <w:proofErr w:type="gramEnd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, </w:t>
            </w:r>
          </w:p>
          <w:p w14:paraId="3CBAF2A7" w14:textId="77777777" w:rsidR="005921A2" w:rsidRDefault="005921A2" w:rsidP="005921A2">
            <w:pPr>
              <w:spacing w:after="0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proofErr w:type="gramStart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transferts</w:t>
            </w:r>
            <w:proofErr w:type="gramEnd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, </w:t>
            </w:r>
          </w:p>
          <w:p w14:paraId="585571BE" w14:textId="77777777" w:rsidR="005921A2" w:rsidRDefault="005921A2" w:rsidP="005921A2">
            <w:pPr>
              <w:spacing w:after="0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proofErr w:type="gramStart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règles</w:t>
            </w:r>
            <w:proofErr w:type="gramEnd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, </w:t>
            </w:r>
          </w:p>
          <w:p w14:paraId="2D78A8E8" w14:textId="77777777" w:rsidR="005921A2" w:rsidRDefault="005921A2" w:rsidP="005921A2">
            <w:pPr>
              <w:spacing w:after="0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proofErr w:type="gramStart"/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rouleaux</w:t>
            </w:r>
            <w:proofErr w:type="gramEnd"/>
          </w:p>
          <w:p w14:paraId="73143CB2" w14:textId="542F8D26" w:rsidR="005921A2" w:rsidRDefault="005921A2" w:rsidP="005921A2">
            <w:pPr>
              <w:spacing w:after="0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Quantite: 1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6A6960D0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67B3F7FB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7E3D5203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921A2" w14:paraId="323701DF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391CEC53" w14:textId="528D5BAE" w:rsidR="005921A2" w:rsidRDefault="005921A2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1.18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41A5E252" w14:textId="77777777" w:rsidR="005921A2" w:rsidRDefault="005921A2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Carnets pour prise d’empreintes digitales</w:t>
            </w:r>
          </w:p>
          <w:p w14:paraId="3FA08FCF" w14:textId="4514B2B5" w:rsidR="005921A2" w:rsidRP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50 pages </w:t>
            </w:r>
          </w:p>
          <w:p w14:paraId="25A2EC98" w14:textId="324DEADE" w:rsidR="005921A2" w:rsidRP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Quantité : 50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765B4A3F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273C5A95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516BDE2B" w14:textId="77777777" w:rsidR="005921A2" w:rsidRDefault="005921A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8373C" w14:paraId="6941ED24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29FE28B1" w14:textId="4C2708A9" w:rsidR="00A8373C" w:rsidRDefault="00A8373C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1.19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1126F493" w14:textId="67C225A3" w:rsidR="00A8373C" w:rsidRDefault="00A8373C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A8373C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Sacs à scellés inviolables / neutres</w:t>
            </w:r>
          </w:p>
          <w:p w14:paraId="3A33A995" w14:textId="02DF437B" w:rsidR="00A8373C" w:rsidRP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A8373C">
              <w:rPr>
                <w:rFonts w:ascii="Aptos Narrow" w:hAnsi="Aptos Narrow"/>
                <w:color w:val="000000"/>
                <w:sz w:val="22"/>
                <w:szCs w:val="22"/>
              </w:rPr>
              <w:t>Avec bande de fermeture</w:t>
            </w:r>
            <w:r w:rsidRPr="00A8373C">
              <w:rPr>
                <w:rFonts w:ascii="Calibri" w:hAnsi="Calibri" w:cs="Calibri"/>
                <w:color w:val="1F497D"/>
                <w:lang w:val="fr-BE"/>
              </w:rPr>
              <w:t xml:space="preserve"> </w:t>
            </w:r>
            <w:r w:rsidRPr="00A8373C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inviolable</w:t>
            </w:r>
          </w:p>
          <w:p w14:paraId="336EFF55" w14:textId="77777777" w:rsidR="00A8373C" w:rsidRP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  <w:u w:val="single"/>
              </w:rPr>
            </w:pPr>
            <w:r w:rsidRPr="00A8373C">
              <w:rPr>
                <w:rFonts w:ascii="Aptos Narrow" w:hAnsi="Aptos Narrow"/>
                <w:color w:val="000000"/>
                <w:sz w:val="22"/>
                <w:szCs w:val="22"/>
              </w:rPr>
              <w:t>Dimensions : Grand format </w:t>
            </w:r>
            <w:r w:rsidRPr="00A8373C">
              <w:rPr>
                <w:rFonts w:ascii="Aptos Narrow" w:hAnsi="Aptos Narrow"/>
                <w:color w:val="000000"/>
                <w:sz w:val="22"/>
                <w:szCs w:val="22"/>
                <w:u w:val="single"/>
              </w:rPr>
              <w:t>35cm X 45cm</w:t>
            </w:r>
          </w:p>
          <w:p w14:paraId="166BCCF2" w14:textId="70047B4C" w:rsidR="00A8373C" w:rsidRPr="005921A2" w:rsidRDefault="00A8373C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Quantité : 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1000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40A20DB2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23F43ED5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6C1B2AB2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8373C" w14:paraId="44306D2B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7AE92834" w14:textId="4083F633" w:rsidR="00A8373C" w:rsidRDefault="00A8373C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1.20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7B4D0FFA" w14:textId="77777777" w:rsidR="00A8373C" w:rsidRDefault="00A8373C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A8373C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Bâtons de cire rouge (spéciale Scellés)</w:t>
            </w:r>
          </w:p>
          <w:p w14:paraId="434B3CEF" w14:textId="3213183D" w:rsidR="00A8373C" w:rsidRP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A8373C">
              <w:rPr>
                <w:rFonts w:ascii="Aptos Narrow" w:hAnsi="Aptos Narrow"/>
                <w:color w:val="000000"/>
                <w:sz w:val="22"/>
                <w:szCs w:val="22"/>
              </w:rPr>
              <w:t xml:space="preserve">Dimensions : </w:t>
            </w:r>
            <w:r w:rsidRPr="00A8373C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12mmX18cm</w:t>
            </w:r>
          </w:p>
          <w:p w14:paraId="5DB83F9C" w14:textId="37464FB0" w:rsidR="00A8373C" w:rsidRPr="00A8373C" w:rsidRDefault="00A8373C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Quantité : 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200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006D3318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784DD703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5D3E903D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8373C" w14:paraId="348F2D26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7BB9680C" w14:textId="3943D8F1" w:rsidR="00A8373C" w:rsidRDefault="00A8373C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1.21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54E73F31" w14:textId="77777777" w:rsidR="00A8373C" w:rsidRDefault="00A8373C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A8373C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Pistolet pour bâton de cire basse température </w:t>
            </w:r>
          </w:p>
          <w:p w14:paraId="35AE63D6" w14:textId="323052B9" w:rsidR="00A8373C" w:rsidRPr="00713ED9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713ED9">
              <w:rPr>
                <w:rFonts w:ascii="Aptos Narrow" w:hAnsi="Aptos Narrow"/>
                <w:color w:val="000000"/>
                <w:sz w:val="22"/>
                <w:szCs w:val="22"/>
              </w:rPr>
              <w:t>permettant l'utilisation de bâtons de cire ronds de 12 mm de diamètre</w:t>
            </w:r>
          </w:p>
          <w:p w14:paraId="12D99C95" w14:textId="2462329D" w:rsidR="00A8373C" w:rsidRPr="00A8373C" w:rsidRDefault="00713ED9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5921A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Quantité : 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3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4158BC4C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043C83FC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209FFBE4" w14:textId="77777777" w:rsidR="00A8373C" w:rsidRDefault="00A8373C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13ED9" w14:paraId="7FD49AB9" w14:textId="77777777" w:rsidTr="009E056D">
        <w:trPr>
          <w:trHeight w:val="1200"/>
        </w:trPr>
        <w:tc>
          <w:tcPr>
            <w:tcW w:w="1175" w:type="dxa"/>
            <w:shd w:val="clear" w:color="auto" w:fill="auto"/>
            <w:vAlign w:val="center"/>
          </w:tcPr>
          <w:p w14:paraId="351378D3" w14:textId="03EF4CC1" w:rsidR="00713ED9" w:rsidRDefault="00713ED9">
            <w:pPr>
              <w:jc w:val="righ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lastRenderedPageBreak/>
              <w:t>1.22</w:t>
            </w:r>
          </w:p>
        </w:tc>
        <w:tc>
          <w:tcPr>
            <w:tcW w:w="4740" w:type="dxa"/>
            <w:shd w:val="clear" w:color="auto" w:fill="auto"/>
            <w:vAlign w:val="bottom"/>
          </w:tcPr>
          <w:p w14:paraId="1A40AB56" w14:textId="77777777" w:rsidR="00713ED9" w:rsidRDefault="00713ED9" w:rsidP="00713ED9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</w:rPr>
            </w:pPr>
            <w:r w:rsidRPr="008354B0">
              <w:rPr>
                <w:rFonts w:ascii="Myriad Pro" w:eastAsia="Calibri" w:hAnsi="Myriad Pro"/>
                <w:b/>
                <w:bCs/>
                <w:sz w:val="22"/>
                <w:szCs w:val="22"/>
              </w:rPr>
              <w:t>Ruban adhésif transparent pour transfert d'empreintes</w:t>
            </w:r>
          </w:p>
          <w:p w14:paraId="3DF9CD19" w14:textId="77777777" w:rsidR="00713ED9" w:rsidRDefault="00713ED9" w:rsidP="00713ED9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</w:rPr>
            </w:pPr>
            <w:r>
              <w:rPr>
                <w:rFonts w:ascii="Myriad Pro" w:eastAsia="Calibri" w:hAnsi="Myriad Pro"/>
                <w:b/>
                <w:bCs/>
                <w:sz w:val="22"/>
                <w:szCs w:val="22"/>
              </w:rPr>
              <w:t xml:space="preserve">Dimensions: </w:t>
            </w:r>
          </w:p>
          <w:p w14:paraId="333DFD2B" w14:textId="77777777" w:rsidR="00713ED9" w:rsidRDefault="00713ED9" w:rsidP="00713ED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54B0">
              <w:rPr>
                <w:rFonts w:ascii="Myriad Pro" w:eastAsia="Calibri" w:hAnsi="Myriad Pro"/>
                <w:sz w:val="22"/>
                <w:szCs w:val="22"/>
              </w:rPr>
              <w:t xml:space="preserve">Largeur 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- </w:t>
            </w:r>
            <w:r w:rsidRPr="008354B0">
              <w:rPr>
                <w:rFonts w:ascii="Myriad Pro" w:eastAsia="Calibri" w:hAnsi="Myriad Pro"/>
                <w:sz w:val="22"/>
                <w:szCs w:val="22"/>
              </w:rPr>
              <w:t>5 cm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(+/-1cm)</w:t>
            </w:r>
            <w:r w:rsidRPr="008354B0">
              <w:rPr>
                <w:rFonts w:ascii="Myriad Pro" w:eastAsia="Calibri" w:hAnsi="Myriad Pro"/>
                <w:sz w:val="22"/>
                <w:szCs w:val="22"/>
              </w:rPr>
              <w:t xml:space="preserve"> </w:t>
            </w:r>
          </w:p>
          <w:p w14:paraId="6C26203A" w14:textId="77777777" w:rsidR="00713ED9" w:rsidRDefault="00713ED9" w:rsidP="00713ED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54B0">
              <w:rPr>
                <w:rFonts w:ascii="Myriad Pro" w:eastAsia="Calibri" w:hAnsi="Myriad Pro"/>
                <w:sz w:val="22"/>
                <w:szCs w:val="22"/>
              </w:rPr>
              <w:t>Longueur</w:t>
            </w:r>
            <w:r>
              <w:rPr>
                <w:rFonts w:ascii="Myriad Pro" w:eastAsia="Calibri" w:hAnsi="Myriad Pro"/>
                <w:sz w:val="22"/>
                <w:szCs w:val="22"/>
              </w:rPr>
              <w:t>-</w:t>
            </w:r>
            <w:r w:rsidRPr="008354B0">
              <w:rPr>
                <w:rFonts w:ascii="Myriad Pro" w:eastAsia="Calibri" w:hAnsi="Myriad Pro"/>
                <w:sz w:val="22"/>
                <w:szCs w:val="22"/>
              </w:rPr>
              <w:t> </w:t>
            </w:r>
            <w:r>
              <w:rPr>
                <w:rFonts w:ascii="Myriad Pro" w:eastAsia="Calibri" w:hAnsi="Myriad Pro"/>
                <w:sz w:val="22"/>
                <w:szCs w:val="22"/>
              </w:rPr>
              <w:t>minimum</w:t>
            </w:r>
            <w:r w:rsidRPr="008354B0">
              <w:rPr>
                <w:rFonts w:ascii="Myriad Pro" w:eastAsia="Calibri" w:hAnsi="Myriad Pro"/>
                <w:sz w:val="22"/>
                <w:szCs w:val="22"/>
              </w:rPr>
              <w:t xml:space="preserve"> 9 m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</w:t>
            </w:r>
          </w:p>
          <w:p w14:paraId="470EF584" w14:textId="0DAF4776" w:rsidR="00713ED9" w:rsidRPr="00A8373C" w:rsidRDefault="00713ED9" w:rsidP="00713ED9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>Quantite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 100</w:t>
            </w:r>
          </w:p>
        </w:tc>
        <w:tc>
          <w:tcPr>
            <w:tcW w:w="4680" w:type="dxa"/>
            <w:shd w:val="clear" w:color="auto" w:fill="auto"/>
            <w:noWrap/>
            <w:vAlign w:val="bottom"/>
          </w:tcPr>
          <w:p w14:paraId="23EDB201" w14:textId="77777777" w:rsidR="00713ED9" w:rsidRDefault="00713ED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noWrap/>
            <w:vAlign w:val="bottom"/>
          </w:tcPr>
          <w:p w14:paraId="70D29D2A" w14:textId="77777777" w:rsidR="00713ED9" w:rsidRDefault="00713ED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</w:tcPr>
          <w:p w14:paraId="5AE43510" w14:textId="77777777" w:rsidR="00713ED9" w:rsidRDefault="00713ED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p w14:paraId="7DE93959" w14:textId="77777777" w:rsidR="00404BB3" w:rsidRPr="00404BB3" w:rsidRDefault="00404BB3" w:rsidP="00404BB3">
      <w:pPr>
        <w:spacing w:before="0" w:after="160" w:line="259" w:lineRule="auto"/>
        <w:rPr>
          <w:rFonts w:ascii="Myriad Pro" w:hAnsi="Myriad Pro"/>
          <w:snapToGrid/>
          <w:lang w:val="fr-FR"/>
        </w:rPr>
      </w:pPr>
      <w:r w:rsidRPr="00404BB3">
        <w:rPr>
          <w:rFonts w:ascii="Myriad Pro" w:hAnsi="Myriad Pro"/>
          <w:snapToGrid/>
          <w:lang w:val="fr-FR"/>
        </w:rPr>
        <w:br w:type="page"/>
      </w:r>
    </w:p>
    <w:p w14:paraId="774A14F9" w14:textId="17A175EC" w:rsidR="00404BB3" w:rsidRPr="00404BB3" w:rsidRDefault="00404BB3" w:rsidP="00404BB3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  <w:lang w:val="fr-FR" w:eastAsia="fr-FR"/>
        </w:rPr>
      </w:pPr>
      <w:bookmarkStart w:id="2" w:name="_Hlk170398906"/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lastRenderedPageBreak/>
        <w:t xml:space="preserve">Lot 2 : </w:t>
      </w:r>
      <w:r w:rsidR="009E056D" w:rsidRPr="009E056D">
        <w:rPr>
          <w:rFonts w:ascii="Myriad Pro" w:hAnsi="Myriad Pro"/>
          <w:b/>
          <w:snapToGrid/>
          <w:sz w:val="28"/>
          <w:u w:val="single"/>
          <w:lang w:eastAsia="fr-FR"/>
        </w:rPr>
        <w:t>Balistique</w:t>
      </w:r>
    </w:p>
    <w:bookmarkEnd w:id="2"/>
    <w:p w14:paraId="70138838" w14:textId="77777777" w:rsidR="00404BB3" w:rsidRDefault="00404BB3" w:rsidP="00404BB3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5870"/>
        <w:gridCol w:w="3291"/>
        <w:gridCol w:w="2366"/>
        <w:gridCol w:w="1716"/>
      </w:tblGrid>
      <w:tr w:rsidR="009E056D" w:rsidRPr="00404BB3" w14:paraId="52490930" w14:textId="77777777" w:rsidTr="00713ED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40699A27" w14:textId="77777777" w:rsidR="009E056D" w:rsidRPr="009E056D" w:rsidRDefault="009E056D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br w:type="page"/>
            </w:r>
            <w:r w:rsidRPr="009E056D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1.</w:t>
            </w:r>
          </w:p>
          <w:p w14:paraId="2E4B9E50" w14:textId="77777777" w:rsidR="009E056D" w:rsidRPr="009E056D" w:rsidRDefault="009E056D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Article numéro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6053C3B" w14:textId="77777777" w:rsidR="009E056D" w:rsidRPr="00404BB3" w:rsidRDefault="009E056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</w:t>
            </w:r>
          </w:p>
          <w:p w14:paraId="31E45CC1" w14:textId="77777777" w:rsidR="009E056D" w:rsidRPr="00404BB3" w:rsidRDefault="009E056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Spécifications requises 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C7303B" w14:textId="77777777" w:rsidR="009E056D" w:rsidRPr="00404BB3" w:rsidRDefault="009E056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3</w:t>
            </w:r>
          </w:p>
          <w:p w14:paraId="1492124A" w14:textId="77777777" w:rsidR="009E056D" w:rsidRPr="00404BB3" w:rsidRDefault="009E056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2D465F8" w14:textId="77777777" w:rsidR="009E056D" w:rsidRPr="00404BB3" w:rsidRDefault="009E056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4</w:t>
            </w:r>
          </w:p>
          <w:p w14:paraId="6958A0B3" w14:textId="77777777" w:rsidR="009E056D" w:rsidRPr="00404BB3" w:rsidRDefault="009E056D" w:rsidP="009E056D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Notes, remarques,</w:t>
            </w:r>
          </w:p>
          <w:p w14:paraId="0819E96B" w14:textId="77777777" w:rsidR="009E056D" w:rsidRPr="00404BB3" w:rsidRDefault="009E056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Réf. de la documentation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51C610C" w14:textId="77777777" w:rsidR="009E056D" w:rsidRPr="00404BB3" w:rsidRDefault="009E056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5</w:t>
            </w:r>
          </w:p>
          <w:p w14:paraId="0CC3E586" w14:textId="77777777" w:rsidR="009E056D" w:rsidRPr="00404BB3" w:rsidRDefault="009E056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 du comité d’évaluation</w:t>
            </w:r>
          </w:p>
        </w:tc>
      </w:tr>
      <w:tr w:rsidR="0007384A" w:rsidRPr="0007384A" w14:paraId="323427A4" w14:textId="77777777" w:rsidTr="00713ED9">
        <w:tc>
          <w:tcPr>
            <w:tcW w:w="1317" w:type="dxa"/>
            <w:shd w:val="clear" w:color="auto" w:fill="auto"/>
          </w:tcPr>
          <w:p w14:paraId="1986069B" w14:textId="6C15A999" w:rsidR="009E056D" w:rsidRPr="00404BB3" w:rsidRDefault="009E056D" w:rsidP="0007384A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2.1</w:t>
            </w:r>
          </w:p>
        </w:tc>
        <w:tc>
          <w:tcPr>
            <w:tcW w:w="5870" w:type="dxa"/>
            <w:shd w:val="clear" w:color="auto" w:fill="auto"/>
          </w:tcPr>
          <w:p w14:paraId="42788B9F" w14:textId="77777777" w:rsidR="00404BB3" w:rsidRPr="004731B9" w:rsidRDefault="00197342" w:rsidP="0019734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Kit de Tamponnoirs de prélèvement de Résidus de Tir '</w:t>
            </w:r>
            <w:proofErr w:type="spellStart"/>
            <w:r w:rsidRPr="004731B9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GSR</w:t>
            </w:r>
            <w:proofErr w:type="spellEnd"/>
            <w:r w:rsidRPr="004731B9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'</w:t>
            </w:r>
          </w:p>
          <w:p w14:paraId="3A131CAE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Composants :</w:t>
            </w:r>
          </w:p>
          <w:p w14:paraId="5786BF79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Enveloppe du kit, inviolable et pré-scellée, 6" x 9".</w:t>
            </w:r>
          </w:p>
          <w:p w14:paraId="676C6038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Fiche d'instruction du kit, étape par étape</w:t>
            </w:r>
          </w:p>
          <w:p w14:paraId="43B42753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formulaire d'information sur l'analyse des résidus de tir</w:t>
            </w:r>
          </w:p>
          <w:p w14:paraId="715572F7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paire de gants en plastique jetables</w:t>
            </w:r>
          </w:p>
          <w:p w14:paraId="7628696F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flacon arrière droit avec bouchon contenant une tige SEM recouverte d'un ruban adhésif double face en carbone</w:t>
            </w:r>
          </w:p>
          <w:p w14:paraId="0761C356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1 flacon pour la paume droite avec un bouchon contenant un embout de </w:t>
            </w:r>
            <w:proofErr w:type="spellStart"/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MEB</w:t>
            </w:r>
            <w:proofErr w:type="spellEnd"/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recouvert d'un ruban de carbone adhésif double face</w:t>
            </w:r>
          </w:p>
          <w:p w14:paraId="4C8F5F08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Flacon arrière gauche avec bouchon contenant un embout SEM recouvert d'un ruban de carbone adhésif double face</w:t>
            </w:r>
          </w:p>
          <w:p w14:paraId="333D96DD" w14:textId="77777777" w:rsidR="004731B9" w:rsidRP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1 Flacon paume gauche avec capuchon contenant un embout SEM recouvert d'un ruban de carbone adhésif double face</w:t>
            </w:r>
          </w:p>
          <w:p w14:paraId="166D0599" w14:textId="77777777" w:rsidR="004731B9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731B9">
              <w:rPr>
                <w:rFonts w:ascii="Myriad Pro" w:eastAsia="Calibri" w:hAnsi="Myriad Pro"/>
                <w:sz w:val="22"/>
                <w:szCs w:val="22"/>
                <w:lang w:val="fr-FR"/>
              </w:rPr>
              <w:t>1 Sceau de police inviolable pour refermer le kit après la collecte des preuves</w:t>
            </w:r>
          </w:p>
          <w:p w14:paraId="74629D39" w14:textId="2C4D8915" w:rsidR="004731B9" w:rsidRPr="00404BB3" w:rsidRDefault="004731B9" w:rsidP="00665CA8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Quantite: </w:t>
            </w:r>
            <w:r w:rsidR="00B856DE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  <w:r w:rsidR="00665CA8">
              <w:rPr>
                <w:rFonts w:ascii="Aptos Narrow" w:hAnsi="Aptos Narrow"/>
                <w:color w:val="000000"/>
                <w:sz w:val="22"/>
                <w:szCs w:val="22"/>
              </w:rPr>
              <w:t>00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kits</w:t>
            </w:r>
          </w:p>
        </w:tc>
        <w:tc>
          <w:tcPr>
            <w:tcW w:w="3291" w:type="dxa"/>
            <w:shd w:val="clear" w:color="auto" w:fill="auto"/>
          </w:tcPr>
          <w:p w14:paraId="063678CA" w14:textId="77777777" w:rsidR="00404BB3" w:rsidRPr="00404BB3" w:rsidRDefault="00404BB3" w:rsidP="0007384A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6" w:type="dxa"/>
            <w:shd w:val="clear" w:color="auto" w:fill="auto"/>
          </w:tcPr>
          <w:p w14:paraId="72C49234" w14:textId="77777777" w:rsidR="00404BB3" w:rsidRPr="00404BB3" w:rsidRDefault="00404BB3" w:rsidP="0007384A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6" w:type="dxa"/>
            <w:shd w:val="clear" w:color="auto" w:fill="auto"/>
          </w:tcPr>
          <w:p w14:paraId="7A29D743" w14:textId="77777777" w:rsidR="00404BB3" w:rsidRPr="00404BB3" w:rsidRDefault="00404BB3" w:rsidP="0007384A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5F126E" w:rsidRPr="00404BB3" w14:paraId="5E6B9DB0" w14:textId="77777777" w:rsidTr="00713ED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ACF5" w14:textId="2449AD11" w:rsidR="005F126E" w:rsidRPr="007254CB" w:rsidRDefault="009E056D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2.2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3370" w14:textId="77777777" w:rsidR="005F126E" w:rsidRPr="007254CB" w:rsidRDefault="004731B9" w:rsidP="005E4B41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Kit de trajectoire balistique</w:t>
            </w:r>
          </w:p>
          <w:p w14:paraId="6C6518AA" w14:textId="77777777" w:rsidR="004731B9" w:rsidRPr="007254CB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>Composants :</w:t>
            </w:r>
          </w:p>
          <w:p w14:paraId="3CD732A5" w14:textId="77777777" w:rsidR="004731B9" w:rsidRPr="007254CB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>16 tiges acryliques multicolores,</w:t>
            </w:r>
          </w:p>
          <w:p w14:paraId="7C2D8E39" w14:textId="30737462" w:rsidR="004731B9" w:rsidRPr="007254CB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16 cônes de centrage </w:t>
            </w:r>
          </w:p>
          <w:p w14:paraId="4DD8BD38" w14:textId="3A020668" w:rsidR="004731B9" w:rsidRPr="007254CB" w:rsidRDefault="004731B9" w:rsidP="004731B9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>1 tube de transport</w:t>
            </w:r>
          </w:p>
          <w:p w14:paraId="6F45DEF0" w14:textId="2BB6CADA" w:rsidR="007254CB" w:rsidRPr="007254CB" w:rsidRDefault="007254CB" w:rsidP="007254C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>Dimensions : 46 cm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(+/- 1cm)</w:t>
            </w:r>
          </w:p>
          <w:p w14:paraId="66868317" w14:textId="233C6866" w:rsidR="007254CB" w:rsidRPr="007254CB" w:rsidRDefault="007254CB" w:rsidP="007254C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Diamètre : 0.76 </w:t>
            </w:r>
            <w:proofErr w:type="gramStart"/>
            <w:r w:rsidRPr="007254CB">
              <w:rPr>
                <w:rFonts w:ascii="Myriad Pro" w:eastAsia="Calibri" w:hAnsi="Myriad Pro"/>
                <w:sz w:val="22"/>
                <w:szCs w:val="22"/>
                <w:lang w:val="fr-FR"/>
              </w:rPr>
              <w:t>mm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>+/- 10mm)</w:t>
            </w:r>
          </w:p>
          <w:p w14:paraId="227BC5E2" w14:textId="6F6443BB" w:rsidR="004731B9" w:rsidRPr="007254CB" w:rsidRDefault="004731B9" w:rsidP="00665CA8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 xml:space="preserve">Quantite: </w:t>
            </w:r>
            <w:r w:rsidR="00B856DE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 xml:space="preserve"> kits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262E" w14:textId="77777777" w:rsidR="005F126E" w:rsidRPr="00404BB3" w:rsidRDefault="005F126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533B" w14:textId="77777777" w:rsidR="005F126E" w:rsidRPr="00404BB3" w:rsidRDefault="005F126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D1D4" w14:textId="77777777" w:rsidR="005F126E" w:rsidRPr="00404BB3" w:rsidRDefault="005F126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9E056D" w:rsidRPr="00404BB3" w14:paraId="013C8D52" w14:textId="77777777" w:rsidTr="00713ED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3CA4" w14:textId="0F60D860" w:rsidR="009E056D" w:rsidRDefault="00046D0F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2.4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967C" w14:textId="77777777" w:rsidR="007254CB" w:rsidRPr="007254CB" w:rsidRDefault="007254CB" w:rsidP="007254CB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Mannequin pour reconstitution scène de crime</w:t>
            </w:r>
          </w:p>
          <w:p w14:paraId="37A14A65" w14:textId="6031AE70" w:rsidR="009E056D" w:rsidRDefault="007254CB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-</w:t>
            </w:r>
            <w:r w:rsidR="00046D0F">
              <w:rPr>
                <w:rFonts w:ascii="Myriad Pro" w:eastAsia="Calibri" w:hAnsi="Myriad Pro"/>
                <w:sz w:val="22"/>
                <w:szCs w:val="22"/>
              </w:rPr>
              <w:t>E</w:t>
            </w:r>
            <w:r w:rsidRPr="007254CB">
              <w:rPr>
                <w:rFonts w:ascii="Myriad Pro" w:eastAsia="Calibri" w:hAnsi="Myriad Pro"/>
                <w:sz w:val="22"/>
                <w:szCs w:val="22"/>
              </w:rPr>
              <w:t>nfant 4/5 ans</w:t>
            </w:r>
          </w:p>
          <w:p w14:paraId="00699969" w14:textId="77777777" w:rsidR="00046D0F" w:rsidRDefault="00046D0F" w:rsidP="00046D0F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046D0F">
              <w:rPr>
                <w:rFonts w:ascii="Myriad Pro" w:eastAsia="Calibri" w:hAnsi="Myriad Pro"/>
                <w:sz w:val="22"/>
                <w:szCs w:val="22"/>
              </w:rPr>
              <w:t>- Flexible : mousse polyuréthane</w:t>
            </w:r>
          </w:p>
          <w:p w14:paraId="409A743A" w14:textId="77777777" w:rsidR="00046D0F" w:rsidRDefault="00046D0F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</w:p>
          <w:p w14:paraId="7D313944" w14:textId="29D75B3D" w:rsidR="007254CB" w:rsidRPr="007254CB" w:rsidRDefault="007254CB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>Quantite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520B9E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CFCD" w14:textId="77777777" w:rsidR="009E056D" w:rsidRPr="00404BB3" w:rsidRDefault="009E056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CD1C" w14:textId="77777777" w:rsidR="009E056D" w:rsidRPr="00404BB3" w:rsidRDefault="009E056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524A" w14:textId="77777777" w:rsidR="009E056D" w:rsidRPr="00404BB3" w:rsidRDefault="009E056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254CB" w:rsidRPr="00404BB3" w14:paraId="2C62C01A" w14:textId="77777777" w:rsidTr="00713ED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499C" w14:textId="33B1DEA3" w:rsidR="007254CB" w:rsidRDefault="00046D0F" w:rsidP="007254CB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2.6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5E25F" w14:textId="77777777" w:rsidR="007254CB" w:rsidRPr="007254CB" w:rsidRDefault="007254CB" w:rsidP="007254CB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254CB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Mannequin pour reconstitution scène de crime</w:t>
            </w:r>
          </w:p>
          <w:p w14:paraId="296A3419" w14:textId="31FBC3DA" w:rsidR="007254CB" w:rsidRDefault="007254CB" w:rsidP="007254CB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-</w:t>
            </w:r>
            <w:r w:rsidRPr="007254CB">
              <w:rPr>
                <w:rFonts w:ascii="Montserrat" w:hAnsi="Montserrat"/>
                <w:color w:val="1C1C1C"/>
                <w:shd w:val="clear" w:color="auto" w:fill="FFFFFF"/>
              </w:rPr>
              <w:t xml:space="preserve"> </w:t>
            </w:r>
            <w:r w:rsidRPr="007254CB">
              <w:rPr>
                <w:rFonts w:ascii="Myriad Pro" w:eastAsia="Calibri" w:hAnsi="Myriad Pro"/>
                <w:sz w:val="22"/>
                <w:szCs w:val="22"/>
              </w:rPr>
              <w:t xml:space="preserve">adulte </w:t>
            </w:r>
            <w:r w:rsidR="00665CA8">
              <w:rPr>
                <w:rFonts w:ascii="Myriad Pro" w:eastAsia="Calibri" w:hAnsi="Myriad Pro"/>
                <w:sz w:val="22"/>
                <w:szCs w:val="22"/>
              </w:rPr>
              <w:t>asexué</w:t>
            </w:r>
          </w:p>
          <w:p w14:paraId="2602E96A" w14:textId="77777777" w:rsidR="00046D0F" w:rsidRDefault="00046D0F" w:rsidP="00046D0F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046D0F">
              <w:rPr>
                <w:rFonts w:ascii="Myriad Pro" w:eastAsia="Calibri" w:hAnsi="Myriad Pro"/>
                <w:sz w:val="22"/>
                <w:szCs w:val="22"/>
              </w:rPr>
              <w:t>- Flexible : mousse polyuréthane</w:t>
            </w:r>
          </w:p>
          <w:p w14:paraId="2EF91E0F" w14:textId="77777777" w:rsidR="00046D0F" w:rsidRDefault="00046D0F" w:rsidP="007254CB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</w:p>
          <w:p w14:paraId="1C0DD145" w14:textId="6C24DD77" w:rsidR="007254CB" w:rsidRPr="005F126E" w:rsidRDefault="007254CB" w:rsidP="007254CB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u w:val="single"/>
                <w:lang w:val="fr-FR"/>
              </w:rPr>
            </w:pP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>Quantite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:</w:t>
            </w:r>
            <w:r w:rsidR="00665CA8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179C" w14:textId="77777777" w:rsidR="007254CB" w:rsidRPr="00404BB3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A9D2" w14:textId="77777777" w:rsidR="007254CB" w:rsidRPr="00404BB3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9137" w14:textId="77777777" w:rsidR="007254CB" w:rsidRPr="00404BB3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254CB" w:rsidRPr="00404BB3" w14:paraId="752D192B" w14:textId="77777777" w:rsidTr="00713ED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89E9" w14:textId="0A61EE7B" w:rsidR="007254CB" w:rsidRDefault="00046D0F" w:rsidP="00046D0F">
            <w:pPr>
              <w:tabs>
                <w:tab w:val="left" w:pos="780"/>
              </w:tabs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2.8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3C7A" w14:textId="77777777" w:rsidR="007254CB" w:rsidRDefault="00046D0F" w:rsidP="007254CB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046D0F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Kit de Trajectoire Balistique Laser</w:t>
            </w:r>
          </w:p>
          <w:p w14:paraId="70C6EEF4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Contenu :</w:t>
            </w:r>
          </w:p>
          <w:p w14:paraId="1AC9EF78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1- Détecteur d'angle numérique</w:t>
            </w:r>
          </w:p>
          <w:p w14:paraId="4FF48691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Rapporteur numérique</w:t>
            </w:r>
          </w:p>
          <w:p w14:paraId="72DB3673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Support d'angle</w:t>
            </w:r>
          </w:p>
          <w:p w14:paraId="5EC4C872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Support laser pour rapporteur</w:t>
            </w:r>
          </w:p>
          <w:p w14:paraId="3E4AA231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Trépied</w:t>
            </w:r>
          </w:p>
          <w:p w14:paraId="503D1767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Adaptateur de trépied</w:t>
            </w:r>
          </w:p>
          <w:p w14:paraId="52B7AFF2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Rallonge de trépied</w:t>
            </w:r>
          </w:p>
          <w:p w14:paraId="6BE5B579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2 aimants de montage</w:t>
            </w:r>
          </w:p>
          <w:p w14:paraId="666FC5A3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Bouteille de contrepoids, 32 oz.</w:t>
            </w:r>
          </w:p>
          <w:p w14:paraId="68FDE098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Ensemble de tiges de trajectoire (4 pénétrantes, 4 photographiques)</w:t>
            </w:r>
          </w:p>
          <w:p w14:paraId="6E9E1403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Ensemble de cordes élastiques, 6 bobines (2 jaunes ; 2 oranges ; 1 argent réfléchissant ; 1 vert fluorescent)</w:t>
            </w:r>
          </w:p>
          <w:p w14:paraId="4172AD67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Jeu de cônes de centrage, comprenant 8 cônes et œillets</w:t>
            </w:r>
          </w:p>
          <w:p w14:paraId="67731B10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4- Pointes d'enfilage</w:t>
            </w:r>
          </w:p>
          <w:p w14:paraId="45E21C10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Laser rouge 5mW</w:t>
            </w:r>
          </w:p>
          <w:p w14:paraId="0E5B7732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Laser vert 5mW</w:t>
            </w:r>
          </w:p>
          <w:p w14:paraId="65F8636C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Carte photo en acrylique</w:t>
            </w:r>
          </w:p>
          <w:p w14:paraId="050B1129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Marqueur de preuves en acrylique orange, sachet de 20</w:t>
            </w:r>
          </w:p>
          <w:p w14:paraId="149E0D17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Marqueur de preuves en acrylique jaune, sachet de 20</w:t>
            </w:r>
          </w:p>
          <w:p w14:paraId="0E68F1DE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Plastique blanc, paquet de 20</w:t>
            </w:r>
          </w:p>
          <w:p w14:paraId="6B138233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Points de cire réutilisables, paquet de 50</w:t>
            </w:r>
          </w:p>
          <w:p w14:paraId="6676D357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Numéros courts en plastique pour photos (1-15)</w:t>
            </w:r>
          </w:p>
          <w:p w14:paraId="77969156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Échelle de preuve en vinyle, grise, 10 pièces</w:t>
            </w:r>
          </w:p>
          <w:p w14:paraId="66527D30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1- Marqueurs de photo d'identité, vierges avec échelle, 50 x 4 </w:t>
            </w:r>
            <w:proofErr w:type="gramStart"/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feuilles</w:t>
            </w:r>
            <w:proofErr w:type="gramEnd"/>
          </w:p>
          <w:p w14:paraId="0599787A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1- Cercles d'étiquettes, A-D, 0-9, 4 feuilles, 11 étiquettes chacune</w:t>
            </w:r>
          </w:p>
          <w:p w14:paraId="6BAF9238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Ruban à mesurer en acier, manuel (100</w:t>
            </w:r>
            <w:proofErr w:type="gramStart"/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ft./</w:t>
            </w:r>
            <w:proofErr w:type="gramEnd"/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30m)</w:t>
            </w:r>
          </w:p>
          <w:p w14:paraId="49896D7F" w14:textId="77777777" w:rsidR="007974E0" w:rsidRP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Marqueur noir à pointe fine</w:t>
            </w:r>
          </w:p>
          <w:p w14:paraId="70464BAD" w14:textId="77777777" w:rsidR="00046D0F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7974E0">
              <w:rPr>
                <w:rFonts w:ascii="Myriad Pro" w:eastAsia="Calibri" w:hAnsi="Myriad Pro"/>
                <w:sz w:val="22"/>
                <w:szCs w:val="22"/>
                <w:lang w:val="fr-FR"/>
              </w:rPr>
              <w:t>1- Sac à dos -Sac à dos robuste conçu pour le transport de l'équipement</w:t>
            </w:r>
          </w:p>
          <w:p w14:paraId="3DB4E5B7" w14:textId="77777777" w:rsidR="007974E0" w:rsidRDefault="007974E0" w:rsidP="007974E0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</w:p>
          <w:p w14:paraId="2378A8CE" w14:textId="33690E5C" w:rsidR="007974E0" w:rsidRPr="007974E0" w:rsidRDefault="007974E0" w:rsidP="00B856DE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7254CB">
              <w:rPr>
                <w:rFonts w:ascii="Aptos Narrow" w:hAnsi="Aptos Narrow"/>
                <w:color w:val="000000"/>
                <w:sz w:val="22"/>
                <w:szCs w:val="22"/>
              </w:rPr>
              <w:t>Quantite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: </w:t>
            </w:r>
            <w:r w:rsidR="004570BA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kits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B5A9" w14:textId="77777777" w:rsidR="007254CB" w:rsidRPr="007974E0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F188" w14:textId="77777777" w:rsidR="007254CB" w:rsidRPr="007974E0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BFC7" w14:textId="77777777" w:rsidR="007254CB" w:rsidRPr="007974E0" w:rsidRDefault="007254CB" w:rsidP="007254CB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</w:tbl>
    <w:p w14:paraId="53C5C0B6" w14:textId="1C5BB33A" w:rsidR="00404BB3" w:rsidRPr="007974E0" w:rsidRDefault="00404BB3" w:rsidP="00404BB3">
      <w:pPr>
        <w:spacing w:before="0" w:after="0"/>
        <w:rPr>
          <w:rFonts w:ascii="Calibri" w:hAnsi="Calibri"/>
          <w:b/>
          <w:snapToGrid/>
          <w:sz w:val="22"/>
          <w:szCs w:val="22"/>
          <w:lang w:val="fr-FR"/>
        </w:rPr>
      </w:pPr>
    </w:p>
    <w:p w14:paraId="2916A5CB" w14:textId="0BB7958B" w:rsidR="00FE4F2C" w:rsidRPr="007974E0" w:rsidRDefault="00FE4F2C" w:rsidP="00FE4F2C">
      <w:pPr>
        <w:spacing w:before="0" w:after="160" w:line="259" w:lineRule="auto"/>
        <w:rPr>
          <w:rFonts w:ascii="Calibri" w:hAnsi="Calibri"/>
          <w:b/>
          <w:snapToGrid/>
          <w:sz w:val="22"/>
          <w:szCs w:val="22"/>
          <w:lang w:val="fr-FR"/>
        </w:rPr>
      </w:pPr>
    </w:p>
    <w:p w14:paraId="03683D7A" w14:textId="54A594B8" w:rsidR="00197342" w:rsidRPr="00404BB3" w:rsidRDefault="00197342" w:rsidP="00197342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  <w:lang w:val="fr-FR" w:eastAsia="fr-FR"/>
        </w:rPr>
      </w:pP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Lot </w:t>
      </w:r>
      <w:r>
        <w:rPr>
          <w:rFonts w:ascii="Myriad Pro" w:hAnsi="Myriad Pro"/>
          <w:b/>
          <w:snapToGrid/>
          <w:sz w:val="28"/>
          <w:u w:val="single"/>
          <w:lang w:val="fr-FR" w:eastAsia="fr-FR"/>
        </w:rPr>
        <w:t>3</w:t>
      </w: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 : </w:t>
      </w:r>
      <w:r w:rsidR="007974E0" w:rsidRPr="00197342">
        <w:rPr>
          <w:rFonts w:ascii="Myriad Pro" w:hAnsi="Myriad Pro"/>
          <w:b/>
          <w:snapToGrid/>
          <w:sz w:val="28"/>
          <w:u w:val="single"/>
          <w:lang w:eastAsia="fr-FR"/>
        </w:rPr>
        <w:t>TRACES</w:t>
      </w:r>
    </w:p>
    <w:p w14:paraId="510B320F" w14:textId="77777777" w:rsidR="00197342" w:rsidRDefault="00197342" w:rsidP="00197342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5885"/>
        <w:gridCol w:w="3282"/>
        <w:gridCol w:w="2363"/>
        <w:gridCol w:w="1715"/>
      </w:tblGrid>
      <w:tr w:rsidR="00197342" w:rsidRPr="00404BB3" w14:paraId="55681B53" w14:textId="77777777" w:rsidTr="00713ED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358C40E4" w14:textId="77777777" w:rsidR="00197342" w:rsidRPr="009E056D" w:rsidRDefault="00197342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br w:type="page"/>
            </w:r>
            <w:r w:rsidRPr="009E056D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1.</w:t>
            </w:r>
          </w:p>
          <w:p w14:paraId="60A243B1" w14:textId="77777777" w:rsidR="00197342" w:rsidRPr="009E056D" w:rsidRDefault="00197342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Article numéro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0BC779" w14:textId="77777777" w:rsidR="00197342" w:rsidRPr="00404BB3" w:rsidRDefault="00197342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</w:t>
            </w:r>
          </w:p>
          <w:p w14:paraId="7AF0558E" w14:textId="77777777" w:rsidR="00197342" w:rsidRPr="00404BB3" w:rsidRDefault="00197342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Spécifications requises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10F184D" w14:textId="77777777" w:rsidR="00197342" w:rsidRPr="00404BB3" w:rsidRDefault="00197342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3</w:t>
            </w:r>
          </w:p>
          <w:p w14:paraId="6B243B94" w14:textId="77777777" w:rsidR="00197342" w:rsidRPr="00404BB3" w:rsidRDefault="00197342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80E9579" w14:textId="77777777" w:rsidR="00197342" w:rsidRPr="00404BB3" w:rsidRDefault="00197342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4</w:t>
            </w:r>
          </w:p>
          <w:p w14:paraId="128934C7" w14:textId="77777777" w:rsidR="00197342" w:rsidRPr="00404BB3" w:rsidRDefault="00197342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Notes, remarques,</w:t>
            </w:r>
          </w:p>
          <w:p w14:paraId="34BA6666" w14:textId="77777777" w:rsidR="00197342" w:rsidRPr="00404BB3" w:rsidRDefault="00197342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Réf. de la documentation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DF7220E" w14:textId="77777777" w:rsidR="00197342" w:rsidRPr="00404BB3" w:rsidRDefault="00197342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5</w:t>
            </w:r>
          </w:p>
          <w:p w14:paraId="3CE26C78" w14:textId="77777777" w:rsidR="00197342" w:rsidRPr="00404BB3" w:rsidRDefault="00197342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 du comité d’évaluation</w:t>
            </w:r>
          </w:p>
        </w:tc>
      </w:tr>
      <w:tr w:rsidR="00197342" w:rsidRPr="0007384A" w14:paraId="0A8500A1" w14:textId="77777777" w:rsidTr="00713ED9">
        <w:tc>
          <w:tcPr>
            <w:tcW w:w="1315" w:type="dxa"/>
            <w:shd w:val="clear" w:color="auto" w:fill="auto"/>
          </w:tcPr>
          <w:p w14:paraId="15ED0FEE" w14:textId="19EEAE4C" w:rsidR="00197342" w:rsidRPr="00404BB3" w:rsidRDefault="00DA606B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3</w:t>
            </w:r>
            <w:r w:rsidR="00197342"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.1</w:t>
            </w:r>
          </w:p>
        </w:tc>
        <w:tc>
          <w:tcPr>
            <w:tcW w:w="5885" w:type="dxa"/>
            <w:shd w:val="clear" w:color="auto" w:fill="auto"/>
          </w:tcPr>
          <w:p w14:paraId="624B3534" w14:textId="77777777" w:rsidR="00713ED9" w:rsidRPr="00713ED9" w:rsidRDefault="00713ED9" w:rsidP="00713ED9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713ED9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FR"/>
              </w:rPr>
              <w:t>Écouvillons sous tubes, stériles</w:t>
            </w:r>
          </w:p>
          <w:p w14:paraId="2CE2E522" w14:textId="565A8724" w:rsidR="00713ED9" w:rsidRDefault="00713ED9" w:rsidP="008354B0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-t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</w:rPr>
              <w:t>ige plastique</w:t>
            </w:r>
          </w:p>
          <w:p w14:paraId="3B2657A0" w14:textId="4D676447" w:rsidR="00713ED9" w:rsidRDefault="00713ED9" w:rsidP="008354B0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-avec étiquettes pour inscription</w:t>
            </w:r>
          </w:p>
          <w:p w14:paraId="72495451" w14:textId="2A916F67" w:rsidR="00713ED9" w:rsidRDefault="00713ED9" w:rsidP="008354B0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-l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</w:rPr>
              <w:t>ongueur : 17cm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 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(+/- 1cm)</w:t>
            </w:r>
          </w:p>
          <w:p w14:paraId="4288C998" w14:textId="257D15AD" w:rsidR="008354B0" w:rsidRPr="00713ED9" w:rsidRDefault="00713ED9" w:rsidP="008354B0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uantité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 :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 20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00</w:t>
            </w:r>
          </w:p>
        </w:tc>
        <w:tc>
          <w:tcPr>
            <w:tcW w:w="3282" w:type="dxa"/>
            <w:shd w:val="clear" w:color="auto" w:fill="auto"/>
          </w:tcPr>
          <w:p w14:paraId="14AAA589" w14:textId="77777777" w:rsidR="00197342" w:rsidRPr="00404BB3" w:rsidRDefault="00197342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719D4006" w14:textId="77777777" w:rsidR="00197342" w:rsidRPr="00404BB3" w:rsidRDefault="00197342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5" w:type="dxa"/>
            <w:shd w:val="clear" w:color="auto" w:fill="auto"/>
          </w:tcPr>
          <w:p w14:paraId="38AE1C6B" w14:textId="77777777" w:rsidR="00197342" w:rsidRPr="00404BB3" w:rsidRDefault="00197342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D62B1" w:rsidRPr="0007384A" w14:paraId="14FAD794" w14:textId="77777777" w:rsidTr="00713ED9">
        <w:tc>
          <w:tcPr>
            <w:tcW w:w="1315" w:type="dxa"/>
            <w:shd w:val="clear" w:color="auto" w:fill="auto"/>
          </w:tcPr>
          <w:p w14:paraId="16D0BB66" w14:textId="07F928E0" w:rsidR="007D62B1" w:rsidRDefault="007D62B1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3.2</w:t>
            </w:r>
          </w:p>
        </w:tc>
        <w:tc>
          <w:tcPr>
            <w:tcW w:w="5885" w:type="dxa"/>
            <w:shd w:val="clear" w:color="auto" w:fill="auto"/>
          </w:tcPr>
          <w:p w14:paraId="10C05974" w14:textId="77777777" w:rsidR="007D62B1" w:rsidRDefault="007D62B1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7D62B1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 xml:space="preserve">Flacons plastiques d'eau stérile </w:t>
            </w:r>
          </w:p>
          <w:p w14:paraId="7D9FED69" w14:textId="21D035D7" w:rsidR="007D62B1" w:rsidRPr="007D62B1" w:rsidRDefault="007D62B1" w:rsidP="007D62B1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7D62B1">
              <w:rPr>
                <w:rFonts w:ascii="Aptos Narrow" w:hAnsi="Aptos Narrow"/>
                <w:color w:val="000000"/>
                <w:sz w:val="22"/>
                <w:szCs w:val="22"/>
              </w:rPr>
              <w:t xml:space="preserve">Capacité: </w:t>
            </w:r>
            <w:r w:rsidRPr="007D62B1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2ml ou 3ml</w:t>
            </w:r>
          </w:p>
          <w:p w14:paraId="60B1F9EA" w14:textId="745E5CE2" w:rsidR="007D62B1" w:rsidRPr="007D62B1" w:rsidRDefault="007D62B1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uantité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 : 1000</w:t>
            </w:r>
          </w:p>
        </w:tc>
        <w:tc>
          <w:tcPr>
            <w:tcW w:w="3282" w:type="dxa"/>
            <w:shd w:val="clear" w:color="auto" w:fill="auto"/>
          </w:tcPr>
          <w:p w14:paraId="26CD7940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33B14DAA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5" w:type="dxa"/>
            <w:shd w:val="clear" w:color="auto" w:fill="auto"/>
          </w:tcPr>
          <w:p w14:paraId="33FD3C30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D62B1" w:rsidRPr="0007384A" w14:paraId="5D6954E6" w14:textId="77777777" w:rsidTr="00713ED9">
        <w:tc>
          <w:tcPr>
            <w:tcW w:w="1315" w:type="dxa"/>
            <w:shd w:val="clear" w:color="auto" w:fill="auto"/>
          </w:tcPr>
          <w:p w14:paraId="21705314" w14:textId="1AF2A1FB" w:rsidR="007D62B1" w:rsidRDefault="007D62B1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3.3</w:t>
            </w:r>
          </w:p>
        </w:tc>
        <w:tc>
          <w:tcPr>
            <w:tcW w:w="5885" w:type="dxa"/>
            <w:shd w:val="clear" w:color="auto" w:fill="auto"/>
          </w:tcPr>
          <w:p w14:paraId="6C4BBA44" w14:textId="77777777" w:rsidR="007D62B1" w:rsidRDefault="007D62B1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proofErr w:type="spellStart"/>
            <w:r w:rsidRPr="007D62B1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OBTI</w:t>
            </w:r>
            <w:proofErr w:type="spellEnd"/>
            <w:r w:rsidRPr="007D62B1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 xml:space="preserve"> Rapid Tests</w:t>
            </w:r>
          </w:p>
          <w:p w14:paraId="5312840B" w14:textId="45C93D91" w:rsidR="007D62B1" w:rsidRDefault="007D62B1" w:rsidP="00BD6532">
            <w:pPr>
              <w:spacing w:before="0" w:after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BD653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lastRenderedPageBreak/>
              <w:t>Test pour confirmer la présence de traces de sang humain</w:t>
            </w:r>
            <w:r w:rsidR="00BD653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 </w:t>
            </w:r>
            <w:r w:rsidRPr="00BD6532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à des fins médico-légales</w:t>
            </w:r>
          </w:p>
          <w:p w14:paraId="75FE748D" w14:textId="77777777" w:rsidR="00BD6532" w:rsidRPr="00BD6532" w:rsidRDefault="00BD6532" w:rsidP="00BD6532">
            <w:pPr>
              <w:spacing w:before="0" w:after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</w:p>
          <w:p w14:paraId="6D2FE55A" w14:textId="62A70B37" w:rsidR="007D62B1" w:rsidRPr="007D62B1" w:rsidRDefault="007D62B1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</w:t>
            </w:r>
            <w:r w:rsidRPr="00713ED9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uantité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 : 48</w:t>
            </w:r>
          </w:p>
        </w:tc>
        <w:tc>
          <w:tcPr>
            <w:tcW w:w="3282" w:type="dxa"/>
            <w:shd w:val="clear" w:color="auto" w:fill="auto"/>
          </w:tcPr>
          <w:p w14:paraId="617EABA6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538BE62E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5" w:type="dxa"/>
            <w:shd w:val="clear" w:color="auto" w:fill="auto"/>
          </w:tcPr>
          <w:p w14:paraId="390A5B9C" w14:textId="77777777" w:rsidR="007D62B1" w:rsidRPr="00404BB3" w:rsidRDefault="007D62B1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FE0387" w:rsidRPr="0007384A" w14:paraId="41374D17" w14:textId="77777777" w:rsidTr="00713ED9">
        <w:tc>
          <w:tcPr>
            <w:tcW w:w="1315" w:type="dxa"/>
            <w:shd w:val="clear" w:color="auto" w:fill="auto"/>
          </w:tcPr>
          <w:p w14:paraId="7F0ECACE" w14:textId="5666E137" w:rsidR="00FE0387" w:rsidRDefault="00FE0387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3.4</w:t>
            </w:r>
          </w:p>
        </w:tc>
        <w:tc>
          <w:tcPr>
            <w:tcW w:w="5885" w:type="dxa"/>
            <w:shd w:val="clear" w:color="auto" w:fill="auto"/>
          </w:tcPr>
          <w:p w14:paraId="122C7B1A" w14:textId="2E6C87B1" w:rsidR="00FE0387" w:rsidRDefault="00FE0387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FE0387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Pince droite à pointes arrondies et lames internes non crantées</w:t>
            </w:r>
          </w:p>
          <w:p w14:paraId="7438AF4C" w14:textId="77777777" w:rsidR="00FE0387" w:rsidRPr="00FE0387" w:rsidRDefault="00FE0387" w:rsidP="007D62B1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FE0387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Longueur : </w:t>
            </w:r>
            <w:r w:rsidRPr="00FE0387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14cm (+/- 1 cm)</w:t>
            </w:r>
          </w:p>
          <w:p w14:paraId="2204BCB2" w14:textId="4B539700" w:rsidR="00FE0387" w:rsidRPr="00FE0387" w:rsidRDefault="00FE0387" w:rsidP="007D62B1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 :</w:t>
            </w: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  <w:r w:rsidRPr="00FE0387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Acier Inox </w:t>
            </w:r>
          </w:p>
          <w:p w14:paraId="75874BD3" w14:textId="4DCC9D14" w:rsidR="00FE0387" w:rsidRPr="007D62B1" w:rsidRDefault="00FE0387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FE0387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Quantité : 50</w:t>
            </w:r>
          </w:p>
        </w:tc>
        <w:tc>
          <w:tcPr>
            <w:tcW w:w="3282" w:type="dxa"/>
            <w:shd w:val="clear" w:color="auto" w:fill="auto"/>
          </w:tcPr>
          <w:p w14:paraId="6274DBC1" w14:textId="77777777" w:rsidR="00FE0387" w:rsidRPr="00404BB3" w:rsidRDefault="00FE0387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381F6FED" w14:textId="77777777" w:rsidR="00FE0387" w:rsidRPr="00404BB3" w:rsidRDefault="00FE0387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5" w:type="dxa"/>
            <w:shd w:val="clear" w:color="auto" w:fill="auto"/>
          </w:tcPr>
          <w:p w14:paraId="2915B7C2" w14:textId="77777777" w:rsidR="00FE0387" w:rsidRPr="00404BB3" w:rsidRDefault="00FE0387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D17BE" w:rsidRPr="0007384A" w14:paraId="5B49A393" w14:textId="77777777" w:rsidTr="00713ED9">
        <w:tc>
          <w:tcPr>
            <w:tcW w:w="1315" w:type="dxa"/>
            <w:shd w:val="clear" w:color="auto" w:fill="auto"/>
          </w:tcPr>
          <w:p w14:paraId="532CDE6F" w14:textId="7F7FF0CC" w:rsidR="008D17BE" w:rsidRDefault="008D17BE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3.5</w:t>
            </w:r>
          </w:p>
        </w:tc>
        <w:tc>
          <w:tcPr>
            <w:tcW w:w="5885" w:type="dxa"/>
            <w:shd w:val="clear" w:color="auto" w:fill="auto"/>
          </w:tcPr>
          <w:p w14:paraId="76EDC0AC" w14:textId="77777777" w:rsidR="008D17BE" w:rsidRDefault="008D17BE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8D17BE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>Pince Droite en Acier Inox</w:t>
            </w:r>
          </w:p>
          <w:p w14:paraId="60DEE1C0" w14:textId="5E6129CF" w:rsidR="008D17BE" w:rsidRPr="00FE0387" w:rsidRDefault="008D17BE" w:rsidP="008D17BE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8D17BE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  <w:t xml:space="preserve"> </w:t>
            </w:r>
            <w:r w:rsidRPr="00FE0387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Longueur 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30</w:t>
            </w:r>
            <w:r w:rsidRPr="00FE0387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cm (+/- 1 cm)</w:t>
            </w:r>
          </w:p>
          <w:p w14:paraId="050B8E2F" w14:textId="38916EF1" w:rsidR="008D17BE" w:rsidRPr="008D17BE" w:rsidRDefault="008D17BE" w:rsidP="007D62B1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8D17BE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Lavable/</w:t>
            </w:r>
            <w:proofErr w:type="spellStart"/>
            <w:r w:rsidRPr="008D17BE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autoclavable</w:t>
            </w:r>
            <w:proofErr w:type="spellEnd"/>
          </w:p>
          <w:p w14:paraId="5434D11E" w14:textId="77777777" w:rsidR="008D17BE" w:rsidRPr="008D17BE" w:rsidRDefault="008D17BE" w:rsidP="008D17BE">
            <w:pPr>
              <w:spacing w:before="0" w:line="264" w:lineRule="auto"/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</w:pPr>
            <w:r w:rsidRPr="008D17BE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Matériau : </w:t>
            </w:r>
            <w:r w:rsidRPr="008D17BE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 xml:space="preserve">Acier Inox </w:t>
            </w:r>
          </w:p>
          <w:p w14:paraId="7B5E2A67" w14:textId="29699683" w:rsidR="008D17BE" w:rsidRPr="00FE0387" w:rsidRDefault="008D17BE" w:rsidP="007D62B1">
            <w:pPr>
              <w:spacing w:before="0" w:line="264" w:lineRule="auto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fr-BE"/>
              </w:rPr>
            </w:pPr>
            <w:r w:rsidRPr="008D17BE">
              <w:rPr>
                <w:rFonts w:ascii="Aptos Narrow" w:hAnsi="Aptos Narrow"/>
                <w:color w:val="000000"/>
                <w:sz w:val="22"/>
                <w:szCs w:val="22"/>
                <w:lang w:val="fr-BE"/>
              </w:rPr>
              <w:t>Quantité : 50</w:t>
            </w:r>
          </w:p>
        </w:tc>
        <w:tc>
          <w:tcPr>
            <w:tcW w:w="3282" w:type="dxa"/>
            <w:shd w:val="clear" w:color="auto" w:fill="auto"/>
          </w:tcPr>
          <w:p w14:paraId="668DA8B4" w14:textId="77777777" w:rsidR="008D17BE" w:rsidRPr="00404BB3" w:rsidRDefault="008D17B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638DE1D2" w14:textId="77777777" w:rsidR="008D17BE" w:rsidRPr="00404BB3" w:rsidRDefault="008D17B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15" w:type="dxa"/>
            <w:shd w:val="clear" w:color="auto" w:fill="auto"/>
          </w:tcPr>
          <w:p w14:paraId="551D2CB9" w14:textId="77777777" w:rsidR="008D17BE" w:rsidRPr="00404BB3" w:rsidRDefault="008D17BE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</w:tbl>
    <w:p w14:paraId="26F80647" w14:textId="77777777" w:rsidR="00197342" w:rsidRPr="00713ED9" w:rsidRDefault="00197342" w:rsidP="005F126E">
      <w:pPr>
        <w:spacing w:before="0" w:after="160" w:line="259" w:lineRule="auto"/>
        <w:rPr>
          <w:rFonts w:ascii="Calibri" w:hAnsi="Calibri"/>
          <w:sz w:val="22"/>
          <w:szCs w:val="22"/>
          <w:lang w:val="fr-FR"/>
        </w:rPr>
      </w:pPr>
    </w:p>
    <w:p w14:paraId="2479166D" w14:textId="77777777" w:rsidR="007974E0" w:rsidRPr="00713ED9" w:rsidRDefault="007974E0" w:rsidP="005F126E">
      <w:pPr>
        <w:spacing w:before="0" w:after="160" w:line="259" w:lineRule="auto"/>
        <w:rPr>
          <w:rFonts w:ascii="Calibri" w:hAnsi="Calibri"/>
          <w:sz w:val="22"/>
          <w:szCs w:val="22"/>
          <w:lang w:val="fr-FR"/>
        </w:rPr>
      </w:pPr>
    </w:p>
    <w:p w14:paraId="516830CB" w14:textId="450D7974" w:rsidR="007974E0" w:rsidRPr="00404BB3" w:rsidRDefault="007974E0" w:rsidP="007974E0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  <w:lang w:val="fr-FR" w:eastAsia="fr-FR"/>
        </w:rPr>
      </w:pP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Lot </w:t>
      </w:r>
      <w:r>
        <w:rPr>
          <w:rFonts w:ascii="Myriad Pro" w:hAnsi="Myriad Pro"/>
          <w:b/>
          <w:snapToGrid/>
          <w:sz w:val="28"/>
          <w:u w:val="single"/>
          <w:lang w:val="fr-FR" w:eastAsia="fr-FR"/>
        </w:rPr>
        <w:t>4</w:t>
      </w: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 : </w:t>
      </w:r>
      <w:r w:rsidR="00DA606B" w:rsidRPr="00DA606B">
        <w:rPr>
          <w:rFonts w:ascii="Myriad Pro" w:hAnsi="Myriad Pro"/>
          <w:b/>
          <w:snapToGrid/>
          <w:sz w:val="28"/>
          <w:u w:val="single"/>
          <w:lang w:eastAsia="fr-FR"/>
        </w:rPr>
        <w:t>Équipements de protection</w:t>
      </w:r>
    </w:p>
    <w:p w14:paraId="2524CCF7" w14:textId="77777777" w:rsidR="007974E0" w:rsidRDefault="007974E0" w:rsidP="007974E0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5881"/>
        <w:gridCol w:w="3284"/>
        <w:gridCol w:w="2363"/>
        <w:gridCol w:w="1715"/>
      </w:tblGrid>
      <w:tr w:rsidR="007974E0" w:rsidRPr="00404BB3" w14:paraId="5E7CB83C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0FD7E4D1" w14:textId="77777777" w:rsidR="007974E0" w:rsidRPr="009E056D" w:rsidRDefault="007974E0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br w:type="page"/>
            </w:r>
            <w:r w:rsidRPr="009E056D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1.</w:t>
            </w:r>
          </w:p>
          <w:p w14:paraId="6871EB88" w14:textId="77777777" w:rsidR="007974E0" w:rsidRPr="009E056D" w:rsidRDefault="007974E0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Article numéro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565B6CA" w14:textId="77777777" w:rsidR="007974E0" w:rsidRPr="00404BB3" w:rsidRDefault="007974E0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</w:t>
            </w:r>
          </w:p>
          <w:p w14:paraId="5A226349" w14:textId="77777777" w:rsidR="007974E0" w:rsidRPr="00404BB3" w:rsidRDefault="007974E0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Spécifications requises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447C3C1" w14:textId="77777777" w:rsidR="007974E0" w:rsidRPr="00404BB3" w:rsidRDefault="007974E0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3</w:t>
            </w:r>
          </w:p>
          <w:p w14:paraId="002DB3F6" w14:textId="77777777" w:rsidR="007974E0" w:rsidRPr="00404BB3" w:rsidRDefault="007974E0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45D86C2" w14:textId="77777777" w:rsidR="007974E0" w:rsidRPr="00404BB3" w:rsidRDefault="007974E0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4</w:t>
            </w:r>
          </w:p>
          <w:p w14:paraId="4307A8A1" w14:textId="77777777" w:rsidR="007974E0" w:rsidRPr="00404BB3" w:rsidRDefault="007974E0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Notes, remarques,</w:t>
            </w:r>
          </w:p>
          <w:p w14:paraId="17DCFCC9" w14:textId="77777777" w:rsidR="007974E0" w:rsidRPr="00404BB3" w:rsidRDefault="007974E0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Réf. de la documentation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3DA6BC3" w14:textId="77777777" w:rsidR="007974E0" w:rsidRPr="00404BB3" w:rsidRDefault="007974E0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5</w:t>
            </w:r>
          </w:p>
          <w:p w14:paraId="3D64C8EB" w14:textId="77777777" w:rsidR="007974E0" w:rsidRPr="00404BB3" w:rsidRDefault="007974E0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 du comité d’évaluation</w:t>
            </w:r>
          </w:p>
        </w:tc>
      </w:tr>
      <w:tr w:rsidR="007974E0" w:rsidRPr="0007384A" w14:paraId="3D7D3C96" w14:textId="77777777" w:rsidTr="005E4B41">
        <w:tc>
          <w:tcPr>
            <w:tcW w:w="1328" w:type="dxa"/>
            <w:shd w:val="clear" w:color="auto" w:fill="auto"/>
          </w:tcPr>
          <w:p w14:paraId="71B4BFF8" w14:textId="0EE64424" w:rsidR="007974E0" w:rsidRPr="00404BB3" w:rsidRDefault="00DA606B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</w:t>
            </w:r>
            <w:r w:rsidR="007974E0"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.1</w:t>
            </w:r>
          </w:p>
        </w:tc>
        <w:tc>
          <w:tcPr>
            <w:tcW w:w="6003" w:type="dxa"/>
            <w:shd w:val="clear" w:color="auto" w:fill="auto"/>
          </w:tcPr>
          <w:p w14:paraId="4A3385AF" w14:textId="77777777" w:rsidR="007974E0" w:rsidRDefault="00DA606B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Combinaison à capuche avec élastiques</w:t>
            </w:r>
          </w:p>
          <w:p w14:paraId="5EC953E0" w14:textId="77777777" w:rsidR="00DA606B" w:rsidRPr="00DA606B" w:rsidRDefault="00DA606B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Tissu :</w:t>
            </w: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ab/>
            </w:r>
            <w:proofErr w:type="spellStart"/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Tyvek</w:t>
            </w:r>
            <w:proofErr w:type="spellEnd"/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500</w:t>
            </w:r>
          </w:p>
          <w:p w14:paraId="6CA3A04D" w14:textId="77777777" w:rsidR="00DA606B" w:rsidRPr="00DA606B" w:rsidRDefault="00DA606B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Style :</w:t>
            </w: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ab/>
              <w:t>Combinaison à capuchon</w:t>
            </w:r>
          </w:p>
          <w:p w14:paraId="43DF3345" w14:textId="77777777" w:rsidR="00CE3B0A" w:rsidRDefault="00DA606B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Couture : Couture de sécurité (externe)</w:t>
            </w:r>
            <w:r w:rsidR="00CE3B0A"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</w:p>
          <w:p w14:paraId="5C498CCD" w14:textId="44993050" w:rsidR="00DA606B" w:rsidRDefault="00CE3B0A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Poignets, chevilles et visage élastiqués</w:t>
            </w:r>
          </w:p>
          <w:p w14:paraId="2905DC35" w14:textId="3F659493" w:rsidR="00CE3B0A" w:rsidRP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Répond aux exigences de performance standard de la norme EN 13795-1 (vêtements et draps chirurgicaux).</w:t>
            </w:r>
          </w:p>
          <w:p w14:paraId="0D12DFFF" w14:textId="77777777" w:rsidR="00DA606B" w:rsidRDefault="00DA606B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Couleur : blanc</w:t>
            </w:r>
          </w:p>
          <w:p w14:paraId="435872CB" w14:textId="77777777" w:rsidR="00DA606B" w:rsidRDefault="00CE3B0A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Taille M </w:t>
            </w:r>
          </w:p>
          <w:p w14:paraId="0EEB5396" w14:textId="77777777" w:rsidR="00CE3B0A" w:rsidRDefault="00CE3B0A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400 pièces</w:t>
            </w:r>
          </w:p>
          <w:p w14:paraId="3E3575B2" w14:textId="69716A74" w:rsidR="00CE3B0A" w:rsidRPr="00CE3B0A" w:rsidRDefault="00B856DE" w:rsidP="00DA606B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noProof/>
                <w:snapToGrid/>
                <w:sz w:val="22"/>
                <w:szCs w:val="22"/>
                <w:lang w:val="en-GB" w:eastAsia="en-GB"/>
              </w:rPr>
              <w:drawing>
                <wp:inline distT="0" distB="0" distL="0" distR="0" wp14:anchorId="1410ED14" wp14:editId="296D8419">
                  <wp:extent cx="685800" cy="2152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B0A" w:rsidRPr="00430602"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  <w:t>*photo à titre d'information uniquement</w:t>
            </w:r>
          </w:p>
        </w:tc>
        <w:tc>
          <w:tcPr>
            <w:tcW w:w="3347" w:type="dxa"/>
            <w:shd w:val="clear" w:color="auto" w:fill="auto"/>
          </w:tcPr>
          <w:p w14:paraId="23F0F705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6E414DFC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5A59AE36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974E0" w:rsidRPr="00404BB3" w14:paraId="2DC27E1A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20B6" w14:textId="0F163755" w:rsidR="007974E0" w:rsidRPr="005F126E" w:rsidRDefault="00DA606B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</w:t>
            </w:r>
            <w:r w:rsidR="007974E0"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.2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710F" w14:textId="77777777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Combinaison à capuche avec élastiques</w:t>
            </w:r>
          </w:p>
          <w:p w14:paraId="03EC498A" w14:textId="77777777" w:rsidR="00CE3B0A" w:rsidRPr="00DA606B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Tissu :</w:t>
            </w: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ab/>
            </w:r>
            <w:proofErr w:type="spellStart"/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Tyvek</w:t>
            </w:r>
            <w:proofErr w:type="spellEnd"/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500</w:t>
            </w:r>
          </w:p>
          <w:p w14:paraId="1ACDD993" w14:textId="77777777" w:rsidR="00CE3B0A" w:rsidRPr="00DA606B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Style :</w:t>
            </w: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ab/>
              <w:t>Combinaison à capuchon</w:t>
            </w:r>
          </w:p>
          <w:p w14:paraId="662096D8" w14:textId="77777777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Couture : Couture de sécurité (externe)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</w:p>
          <w:p w14:paraId="0B47D063" w14:textId="77777777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Poignets, chevilles et visage élastiqués</w:t>
            </w:r>
          </w:p>
          <w:p w14:paraId="5D12195D" w14:textId="77777777" w:rsidR="00CE3B0A" w:rsidRP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Répond aux exigences de performance standard de la norme EN 13795-1 (vêtements et draps chirurgicaux).</w:t>
            </w:r>
          </w:p>
          <w:p w14:paraId="0D7771F2" w14:textId="459B4514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Couleur : blanc</w:t>
            </w:r>
          </w:p>
          <w:p w14:paraId="4F0C75C9" w14:textId="530C7DB0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Taille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L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</w:p>
          <w:p w14:paraId="36158DE8" w14:textId="4DAD17A5" w:rsidR="007974E0" w:rsidRPr="005F126E" w:rsidRDefault="00CE3B0A" w:rsidP="00CE3B0A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u w:val="single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</w:t>
            </w:r>
            <w:r>
              <w:t xml:space="preserve">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800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pièces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C210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D647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1C02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974E0" w:rsidRPr="00404BB3" w14:paraId="3C966C09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6B36" w14:textId="5DCAFAB9" w:rsidR="007974E0" w:rsidRDefault="00DA606B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4.3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3A79" w14:textId="77777777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</w:pPr>
          </w:p>
          <w:p w14:paraId="0EA91FF2" w14:textId="3B71C63A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Manches</w:t>
            </w:r>
          </w:p>
          <w:p w14:paraId="1CF8D950" w14:textId="6430C5B3" w:rsidR="00CE3B0A" w:rsidRDefault="00CE3B0A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Tissu :</w:t>
            </w:r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ab/>
            </w:r>
            <w:proofErr w:type="spellStart"/>
            <w:r w:rsidRPr="00DA606B">
              <w:rPr>
                <w:rFonts w:ascii="Myriad Pro" w:eastAsia="Calibri" w:hAnsi="Myriad Pro"/>
                <w:sz w:val="22"/>
                <w:szCs w:val="22"/>
                <w:lang w:val="fr-FR"/>
              </w:rPr>
              <w:t>Tyvek</w:t>
            </w:r>
            <w:proofErr w:type="spellEnd"/>
          </w:p>
          <w:p w14:paraId="43B9805A" w14:textId="7CD5ABDB" w:rsidR="00A06248" w:rsidRDefault="00A06248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sz w:val="22"/>
                <w:szCs w:val="22"/>
                <w:lang w:val="fr-FR"/>
              </w:rPr>
              <w:t>Manchon design avec élastiques</w:t>
            </w:r>
          </w:p>
          <w:p w14:paraId="7FE19BEE" w14:textId="425C99DE" w:rsidR="00A06248" w:rsidRDefault="00A06248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sz w:val="22"/>
                <w:szCs w:val="22"/>
                <w:lang w:val="fr-FR"/>
              </w:rPr>
              <w:t>EN 14126 (barrière contre les agents infectieux)</w:t>
            </w:r>
          </w:p>
          <w:p w14:paraId="1D8FB4C4" w14:textId="15DA8AFE" w:rsidR="00A06248" w:rsidRPr="00DA606B" w:rsidRDefault="00A06248" w:rsidP="00CE3B0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sz w:val="22"/>
                <w:szCs w:val="22"/>
                <w:lang w:val="fr-FR"/>
              </w:rPr>
              <w:t>Couleur Blanc</w:t>
            </w:r>
          </w:p>
          <w:p w14:paraId="373E6408" w14:textId="2206BBEF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Taille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universelle</w:t>
            </w:r>
          </w:p>
          <w:p w14:paraId="0DADFD44" w14:textId="77777777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</w:p>
          <w:p w14:paraId="4405C1EE" w14:textId="4B2B8032" w:rsidR="00CE3B0A" w:rsidRP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</w:t>
            </w:r>
            <w:r>
              <w:t xml:space="preserve"> 4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00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pièces</w:t>
            </w:r>
          </w:p>
          <w:p w14:paraId="6A62FF69" w14:textId="77777777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</w:pPr>
          </w:p>
          <w:p w14:paraId="406CBDCD" w14:textId="77777777" w:rsidR="00CE3B0A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</w:pPr>
          </w:p>
          <w:p w14:paraId="1BBF93E7" w14:textId="7451B804" w:rsidR="00CE3B0A" w:rsidRDefault="00B856DE" w:rsidP="005E4B41">
            <w:pPr>
              <w:spacing w:before="0" w:after="0" w:line="264" w:lineRule="auto"/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i/>
                <w:noProof/>
                <w:snapToGrid/>
                <w:color w:val="FF0000"/>
                <w:sz w:val="22"/>
                <w:szCs w:val="22"/>
                <w:lang w:val="en-GB" w:eastAsia="en-GB"/>
              </w:rPr>
              <w:drawing>
                <wp:inline distT="0" distB="0" distL="0" distR="0" wp14:anchorId="1EA9C6C3" wp14:editId="3D5B5827">
                  <wp:extent cx="1574800" cy="1028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B0A" w:rsidRPr="00CE3B0A"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  <w:t xml:space="preserve"> </w:t>
            </w:r>
          </w:p>
          <w:p w14:paraId="6F59C032" w14:textId="02413CA1" w:rsidR="007974E0" w:rsidRPr="005F126E" w:rsidRDefault="00CE3B0A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u w:val="single"/>
                <w:lang w:val="fr-FR"/>
              </w:rPr>
            </w:pPr>
            <w:r w:rsidRPr="00430602"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  <w:t>*photo à titre d'information uniquement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263D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D789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99C2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7974E0" w:rsidRPr="00404BB3" w14:paraId="12F39D7F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76D3" w14:textId="2B8B494E" w:rsidR="007974E0" w:rsidRDefault="00A06248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4.4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FF62" w14:textId="77777777" w:rsidR="007974E0" w:rsidRDefault="00A06248" w:rsidP="005E4B41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Masques buccaux Type </w:t>
            </w:r>
            <w:proofErr w:type="spellStart"/>
            <w:r w:rsidRPr="00A0624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IIR</w:t>
            </w:r>
            <w:proofErr w:type="spellEnd"/>
          </w:p>
          <w:p w14:paraId="6D6CF13C" w14:textId="77777777" w:rsidR="00A06248" w:rsidRDefault="00A06248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sz w:val="22"/>
                <w:szCs w:val="22"/>
                <w:lang w:val="fr-FR"/>
              </w:rPr>
              <w:t>Certifiés CE et EN14683</w:t>
            </w:r>
          </w:p>
          <w:p w14:paraId="53099B6D" w14:textId="119D45D5" w:rsidR="00A06248" w:rsidRPr="00CE3B0A" w:rsidRDefault="00A06248" w:rsidP="00A06248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</w:t>
            </w:r>
            <w:r>
              <w:t xml:space="preserve"> </w:t>
            </w:r>
            <w:r w:rsidRPr="00A06248">
              <w:rPr>
                <w:rFonts w:ascii="Myriad Pro" w:eastAsia="Calibri" w:hAnsi="Myriad Pro"/>
                <w:sz w:val="22"/>
                <w:szCs w:val="22"/>
                <w:lang w:val="fr-FR"/>
              </w:rPr>
              <w:t>10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00</w:t>
            </w:r>
            <w:r w:rsidRPr="00CE3B0A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pièces</w:t>
            </w:r>
          </w:p>
          <w:p w14:paraId="7DC393CA" w14:textId="54B9B062" w:rsidR="00A06248" w:rsidRDefault="00B856DE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noProof/>
                <w:snapToGrid/>
                <w:sz w:val="22"/>
                <w:szCs w:val="22"/>
                <w:lang w:val="en-GB" w:eastAsia="en-GB"/>
              </w:rPr>
              <w:lastRenderedPageBreak/>
              <w:drawing>
                <wp:inline distT="0" distB="0" distL="0" distR="0" wp14:anchorId="7479FF3C" wp14:editId="7E927C5B">
                  <wp:extent cx="1466850" cy="1016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CA6986" w14:textId="366B399C" w:rsidR="00A06248" w:rsidRPr="00A06248" w:rsidRDefault="00A06248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30602">
              <w:rPr>
                <w:rFonts w:ascii="Myriad Pro" w:eastAsia="Calibri" w:hAnsi="Myriad Pro"/>
                <w:i/>
                <w:iCs/>
                <w:color w:val="FF0000"/>
                <w:sz w:val="22"/>
                <w:szCs w:val="22"/>
                <w:lang w:val="fr-FR"/>
              </w:rPr>
              <w:t>*photo à titre d'information uniquement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10AC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6BE7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5975" w14:textId="77777777" w:rsidR="007974E0" w:rsidRPr="00404BB3" w:rsidRDefault="007974E0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A06248" w:rsidRPr="00404BB3" w14:paraId="3BE4195C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4F13" w14:textId="6265CEC1" w:rsidR="00A06248" w:rsidRDefault="00A06248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4.5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FF59" w14:textId="77777777" w:rsidR="00A06248" w:rsidRDefault="00A06248" w:rsidP="005E4B41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Gants nitrile non poudrés</w:t>
            </w:r>
          </w:p>
          <w:p w14:paraId="7A1A17AA" w14:textId="72EC608F" w:rsidR="00832935" w:rsidRP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Nitrile</w:t>
            </w:r>
          </w:p>
          <w:p w14:paraId="32BB218E" w14:textId="77777777" w:rsidR="00A06248" w:rsidRDefault="00832935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Conformité : - Dispositif médical de Classe I</w:t>
            </w:r>
          </w:p>
          <w:p w14:paraId="2615454F" w14:textId="77777777" w:rsidR="00832935" w:rsidRDefault="00832935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EN 455-1/2/3/4 Gants médicaux non réutilisables</w:t>
            </w:r>
          </w:p>
          <w:p w14:paraId="31EC27AB" w14:textId="333BDF32" w:rsidR="00832935" w:rsidRDefault="00832935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Coloris : bleu</w:t>
            </w:r>
          </w:p>
          <w:p w14:paraId="7C7C5168" w14:textId="77777777" w:rsidR="00832935" w:rsidRDefault="00832935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Taille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: M</w:t>
            </w:r>
          </w:p>
          <w:p w14:paraId="604E5A47" w14:textId="614C411C" w:rsidR="00832935" w:rsidRPr="00832935" w:rsidRDefault="00832935" w:rsidP="005E4B41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Quantite: 8000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2F7C" w14:textId="77777777" w:rsidR="00A06248" w:rsidRPr="00404BB3" w:rsidRDefault="00A06248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6BC9" w14:textId="77777777" w:rsidR="00A06248" w:rsidRPr="00404BB3" w:rsidRDefault="00A06248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B94A" w14:textId="77777777" w:rsidR="00A06248" w:rsidRPr="00404BB3" w:rsidRDefault="00A06248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32935" w:rsidRPr="00404BB3" w14:paraId="42C61CCA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E8D7" w14:textId="2192B3BA" w:rsidR="00832935" w:rsidRDefault="00832935" w:rsidP="00832935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013D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Gants nitrile non poudrés</w:t>
            </w:r>
          </w:p>
          <w:p w14:paraId="7F004351" w14:textId="77777777" w:rsidR="00832935" w:rsidRP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Nitrile</w:t>
            </w:r>
          </w:p>
          <w:p w14:paraId="4823898A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Conformité : - Dispositif médical de Classe I</w:t>
            </w:r>
          </w:p>
          <w:p w14:paraId="16604A94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EN 455-1/2/3/4 Gants médicaux non réutilisables</w:t>
            </w:r>
          </w:p>
          <w:p w14:paraId="0719C245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Coloris : bleu</w:t>
            </w:r>
          </w:p>
          <w:p w14:paraId="023E94E1" w14:textId="3AB37954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Taille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: L</w:t>
            </w:r>
          </w:p>
          <w:p w14:paraId="555A2951" w14:textId="1525C395" w:rsidR="00832935" w:rsidRPr="00A06248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Quantite: 12000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DE84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62D7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B9BB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32935" w:rsidRPr="00404BB3" w14:paraId="57FAD999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CAA01" w14:textId="31D63EDD" w:rsidR="00832935" w:rsidRDefault="00832935" w:rsidP="00832935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4.7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C00E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A0624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Gants nitrile non poudrés</w:t>
            </w:r>
          </w:p>
          <w:p w14:paraId="33369315" w14:textId="77777777" w:rsidR="00832935" w:rsidRP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Nitrile</w:t>
            </w:r>
          </w:p>
          <w:p w14:paraId="4FB556BB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Conformité : - Dispositif médical de Classe I</w:t>
            </w:r>
          </w:p>
          <w:p w14:paraId="7ACD366C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  <w:lang w:val="fr-FR"/>
              </w:rPr>
              <w:t>EN 455-1/2/3/4 Gants médicaux non réutilisables</w:t>
            </w:r>
          </w:p>
          <w:p w14:paraId="2DADBC0E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Coloris : bleu</w:t>
            </w:r>
          </w:p>
          <w:p w14:paraId="7D14316F" w14:textId="22C26E8D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>Taille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: XL</w:t>
            </w:r>
          </w:p>
          <w:p w14:paraId="7072929F" w14:textId="0AB9730D" w:rsidR="00832935" w:rsidRPr="00A06248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Quantite: 8000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C8AE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C335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95CF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32935" w:rsidRPr="00404BB3" w14:paraId="079792A5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9219" w14:textId="675DDA75" w:rsidR="00832935" w:rsidRDefault="00832935" w:rsidP="00832935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4.8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050C" w14:textId="77777777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Lingettes alcoolisées désinfectantes</w:t>
            </w:r>
          </w:p>
          <w:p w14:paraId="2875C85F" w14:textId="6907037F" w:rsidR="003065DF" w:rsidRDefault="003065DF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3065DF">
              <w:rPr>
                <w:rFonts w:ascii="Myriad Pro" w:eastAsia="Calibri" w:hAnsi="Myriad Pro"/>
                <w:sz w:val="22"/>
                <w:szCs w:val="22"/>
              </w:rPr>
              <w:t>Lingette désinfectante pré-imprégnée d'alcool 70%</w:t>
            </w:r>
          </w:p>
          <w:p w14:paraId="6CDB1EFE" w14:textId="4994B595" w:rsid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lastRenderedPageBreak/>
              <w:t>emballées individuellement.</w:t>
            </w:r>
          </w:p>
          <w:p w14:paraId="6FFDDDA1" w14:textId="15189BA3" w:rsidR="00832935" w:rsidRPr="00832935" w:rsidRDefault="00832935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 xml:space="preserve">taille des lingettes </w:t>
            </w:r>
            <w:r>
              <w:rPr>
                <w:rFonts w:ascii="Myriad Pro" w:eastAsia="Calibri" w:hAnsi="Myriad Pro"/>
                <w:sz w:val="22"/>
                <w:szCs w:val="22"/>
              </w:rPr>
              <w:t>:</w:t>
            </w:r>
            <w:r w:rsidRPr="00832935">
              <w:rPr>
                <w:rFonts w:ascii="Myriad Pro" w:eastAsia="Calibri" w:hAnsi="Myriad Pro"/>
                <w:sz w:val="22"/>
                <w:szCs w:val="22"/>
              </w:rPr>
              <w:t xml:space="preserve">  6 cm x 3 cm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(+/- 1cm)</w:t>
            </w:r>
          </w:p>
          <w:p w14:paraId="6493A431" w14:textId="4492CF00" w:rsidR="003065DF" w:rsidRPr="003065DF" w:rsidRDefault="003065DF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>Quantite: 800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E736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BC50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1DA8" w14:textId="77777777" w:rsidR="00832935" w:rsidRPr="00404BB3" w:rsidRDefault="00832935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3065DF" w:rsidRPr="00404BB3" w14:paraId="4F9F6F8F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D525" w14:textId="68B1ECFA" w:rsidR="003065DF" w:rsidRDefault="003065DF" w:rsidP="00832935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4.9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77E9" w14:textId="77777777" w:rsidR="003065DF" w:rsidRDefault="003065DF" w:rsidP="00832935">
            <w:pPr>
              <w:spacing w:before="0" w:after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65DF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Couvre-chaussures non tissés</w:t>
            </w:r>
          </w:p>
          <w:p w14:paraId="757F8CFF" w14:textId="77777777" w:rsidR="003065DF" w:rsidRDefault="003065DF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65DF">
              <w:rPr>
                <w:rFonts w:ascii="Myriad Pro" w:eastAsia="Calibri" w:hAnsi="Myriad Pro"/>
                <w:sz w:val="22"/>
                <w:szCs w:val="22"/>
                <w:lang w:val="fr-FR"/>
              </w:rPr>
              <w:t>Maintien par ourlet élastique</w:t>
            </w:r>
          </w:p>
          <w:p w14:paraId="6C603114" w14:textId="43402B9D" w:rsidR="005C178A" w:rsidRDefault="005C178A" w:rsidP="00832935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C178A">
              <w:rPr>
                <w:rFonts w:ascii="Myriad Pro" w:eastAsia="Calibri" w:hAnsi="Myriad Pro"/>
                <w:sz w:val="22"/>
                <w:szCs w:val="22"/>
              </w:rPr>
              <w:t>Taille : unique</w:t>
            </w:r>
          </w:p>
          <w:p w14:paraId="455EDD96" w14:textId="5CCACF28" w:rsidR="003065DF" w:rsidRDefault="003065DF" w:rsidP="003065DF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32935">
              <w:rPr>
                <w:rFonts w:ascii="Myriad Pro" w:eastAsia="Calibri" w:hAnsi="Myriad Pro"/>
                <w:sz w:val="22"/>
                <w:szCs w:val="22"/>
              </w:rPr>
              <w:t xml:space="preserve">Coloris : </w:t>
            </w:r>
            <w:r>
              <w:rPr>
                <w:rFonts w:ascii="Myriad Pro" w:eastAsia="Calibri" w:hAnsi="Myriad Pro"/>
                <w:sz w:val="22"/>
                <w:szCs w:val="22"/>
              </w:rPr>
              <w:t>blanc</w:t>
            </w:r>
          </w:p>
          <w:p w14:paraId="1205AAB6" w14:textId="7709489F" w:rsidR="003065DF" w:rsidRPr="003065DF" w:rsidRDefault="003065DF" w:rsidP="005C178A">
            <w:pPr>
              <w:spacing w:before="0" w:after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>
              <w:rPr>
                <w:rFonts w:ascii="Myriad Pro" w:eastAsia="Calibri" w:hAnsi="Myriad Pro"/>
                <w:sz w:val="22"/>
                <w:szCs w:val="22"/>
              </w:rPr>
              <w:t xml:space="preserve">Quantite: </w:t>
            </w:r>
            <w:r w:rsidR="005C178A">
              <w:rPr>
                <w:rFonts w:ascii="Myriad Pro" w:eastAsia="Calibri" w:hAnsi="Myriad Pro"/>
                <w:sz w:val="22"/>
                <w:szCs w:val="22"/>
              </w:rPr>
              <w:t xml:space="preserve"> 800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B96B" w14:textId="77777777" w:rsidR="003065DF" w:rsidRPr="00404BB3" w:rsidRDefault="003065DF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2BA5" w14:textId="77777777" w:rsidR="003065DF" w:rsidRPr="00404BB3" w:rsidRDefault="003065DF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1077" w14:textId="77777777" w:rsidR="003065DF" w:rsidRPr="00404BB3" w:rsidRDefault="003065DF" w:rsidP="00832935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</w:tbl>
    <w:p w14:paraId="6AF5589D" w14:textId="4CD1BFD0" w:rsidR="00404BB3" w:rsidRPr="006935DA" w:rsidRDefault="00404BB3" w:rsidP="008D17BE">
      <w:pPr>
        <w:spacing w:before="0" w:after="0" w:line="264" w:lineRule="auto"/>
        <w:jc w:val="both"/>
        <w:rPr>
          <w:rFonts w:ascii="Calibri" w:hAnsi="Calibri"/>
          <w:sz w:val="22"/>
          <w:szCs w:val="22"/>
          <w:lang w:val="fr-FR"/>
        </w:rPr>
      </w:pPr>
      <w:r w:rsidRPr="007974E0">
        <w:rPr>
          <w:rFonts w:ascii="Calibri" w:hAnsi="Calibri"/>
          <w:sz w:val="22"/>
          <w:szCs w:val="22"/>
          <w:lang w:val="fr-FR"/>
        </w:rPr>
        <w:br w:type="page"/>
      </w:r>
    </w:p>
    <w:p w14:paraId="25C6D386" w14:textId="77777777" w:rsidR="00DA606B" w:rsidRPr="006935DA" w:rsidRDefault="00DA606B" w:rsidP="005F126E">
      <w:pPr>
        <w:spacing w:before="0" w:after="160" w:line="259" w:lineRule="auto"/>
        <w:rPr>
          <w:rFonts w:ascii="Calibri" w:hAnsi="Calibri"/>
          <w:sz w:val="22"/>
          <w:szCs w:val="22"/>
          <w:lang w:val="fr-FR"/>
        </w:rPr>
      </w:pPr>
    </w:p>
    <w:p w14:paraId="376536F9" w14:textId="77777777" w:rsidR="00DA606B" w:rsidRDefault="00DA606B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2639B6E9" w14:textId="77777777" w:rsidR="005A2E9D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7873C0EB" w14:textId="77777777" w:rsidR="005A2E9D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69EE8588" w14:textId="77777777" w:rsidR="005A2E9D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67339E19" w14:textId="77777777" w:rsidR="005A2E9D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3DCFA3A2" w14:textId="30B7B000" w:rsidR="005A2E9D" w:rsidRPr="00404BB3" w:rsidRDefault="005A2E9D" w:rsidP="005A2E9D">
      <w:pPr>
        <w:spacing w:before="0" w:after="0" w:line="264" w:lineRule="auto"/>
        <w:jc w:val="both"/>
        <w:rPr>
          <w:rFonts w:ascii="Myriad Pro" w:hAnsi="Myriad Pro" w:cs="Calibri"/>
          <w:b/>
          <w:snapToGrid/>
          <w:sz w:val="22"/>
          <w:szCs w:val="22"/>
          <w:u w:val="single"/>
          <w:lang w:val="fr-FR" w:eastAsia="fr-FR"/>
        </w:rPr>
      </w:pP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Lot </w:t>
      </w:r>
      <w:r w:rsidR="008D17BE">
        <w:rPr>
          <w:rFonts w:ascii="Myriad Pro" w:hAnsi="Myriad Pro"/>
          <w:b/>
          <w:snapToGrid/>
          <w:sz w:val="28"/>
          <w:u w:val="single"/>
          <w:lang w:val="fr-FR" w:eastAsia="fr-FR"/>
        </w:rPr>
        <w:t>5</w:t>
      </w:r>
      <w:r w:rsidRPr="00404BB3">
        <w:rPr>
          <w:rFonts w:ascii="Myriad Pro" w:hAnsi="Myriad Pro"/>
          <w:b/>
          <w:snapToGrid/>
          <w:sz w:val="28"/>
          <w:u w:val="single"/>
          <w:lang w:val="fr-FR" w:eastAsia="fr-FR"/>
        </w:rPr>
        <w:t xml:space="preserve"> : </w:t>
      </w:r>
      <w:r>
        <w:rPr>
          <w:rFonts w:ascii="Myriad Pro" w:hAnsi="Myriad Pro"/>
          <w:b/>
          <w:snapToGrid/>
          <w:sz w:val="28"/>
          <w:u w:val="single"/>
          <w:lang w:eastAsia="fr-FR"/>
        </w:rPr>
        <w:t>Divers</w:t>
      </w:r>
    </w:p>
    <w:p w14:paraId="61C5645A" w14:textId="77777777" w:rsidR="005A2E9D" w:rsidRDefault="005A2E9D" w:rsidP="005A2E9D">
      <w:pPr>
        <w:spacing w:before="0" w:line="264" w:lineRule="auto"/>
        <w:rPr>
          <w:rFonts w:ascii="Myriad Pro" w:hAnsi="Myriad Pro"/>
          <w:b/>
          <w:snapToGrid/>
          <w:sz w:val="28"/>
          <w:u w:val="single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5872"/>
        <w:gridCol w:w="3289"/>
        <w:gridCol w:w="2365"/>
        <w:gridCol w:w="1716"/>
      </w:tblGrid>
      <w:tr w:rsidR="005A2E9D" w:rsidRPr="00404BB3" w14:paraId="20D7D0C8" w14:textId="77777777" w:rsidTr="005E4B41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CA7BD1D" w14:textId="77777777" w:rsidR="005A2E9D" w:rsidRPr="009E056D" w:rsidRDefault="005A2E9D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br w:type="page"/>
            </w:r>
            <w:r w:rsidRPr="009E056D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1.</w:t>
            </w:r>
          </w:p>
          <w:p w14:paraId="7A0EFB5E" w14:textId="77777777" w:rsidR="005A2E9D" w:rsidRPr="009E056D" w:rsidRDefault="005A2E9D" w:rsidP="005E4B41">
            <w:pPr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Article numéro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BCE2C7A" w14:textId="77777777" w:rsidR="005A2E9D" w:rsidRPr="00404BB3" w:rsidRDefault="005A2E9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</w:t>
            </w:r>
          </w:p>
          <w:p w14:paraId="1F8D0A61" w14:textId="77777777" w:rsidR="005A2E9D" w:rsidRPr="00404BB3" w:rsidRDefault="005A2E9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Spécifications requises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0D3FEB6" w14:textId="77777777" w:rsidR="005A2E9D" w:rsidRPr="00404BB3" w:rsidRDefault="005A2E9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3</w:t>
            </w:r>
          </w:p>
          <w:p w14:paraId="5FDF4CEE" w14:textId="77777777" w:rsidR="005A2E9D" w:rsidRPr="00404BB3" w:rsidRDefault="005A2E9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49724E0" w14:textId="77777777" w:rsidR="005A2E9D" w:rsidRPr="00404BB3" w:rsidRDefault="005A2E9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4</w:t>
            </w:r>
          </w:p>
          <w:p w14:paraId="056E5F39" w14:textId="77777777" w:rsidR="005A2E9D" w:rsidRPr="00404BB3" w:rsidRDefault="005A2E9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Notes, remarques,</w:t>
            </w:r>
          </w:p>
          <w:p w14:paraId="7647C9DF" w14:textId="77777777" w:rsidR="005A2E9D" w:rsidRPr="00404BB3" w:rsidRDefault="005A2E9D" w:rsidP="005E4B41">
            <w:pPr>
              <w:tabs>
                <w:tab w:val="left" w:pos="729"/>
              </w:tabs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Réf. de la documentation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186ABF" w14:textId="77777777" w:rsidR="005A2E9D" w:rsidRPr="00404BB3" w:rsidRDefault="005A2E9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5</w:t>
            </w:r>
          </w:p>
          <w:p w14:paraId="32C3E93E" w14:textId="77777777" w:rsidR="005A2E9D" w:rsidRPr="00404BB3" w:rsidRDefault="005A2E9D" w:rsidP="005E4B41">
            <w:pPr>
              <w:spacing w:before="60" w:after="60" w:line="264" w:lineRule="auto"/>
              <w:jc w:val="center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404BB3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Notes du comité d’évaluation</w:t>
            </w:r>
          </w:p>
        </w:tc>
      </w:tr>
      <w:tr w:rsidR="005A2E9D" w:rsidRPr="0007384A" w14:paraId="59CB9FEA" w14:textId="77777777" w:rsidTr="005E4B41">
        <w:tc>
          <w:tcPr>
            <w:tcW w:w="1328" w:type="dxa"/>
            <w:shd w:val="clear" w:color="auto" w:fill="auto"/>
          </w:tcPr>
          <w:p w14:paraId="127159A8" w14:textId="45F3C1DD" w:rsidR="005A2E9D" w:rsidRPr="00404BB3" w:rsidRDefault="005A2E9D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</w:t>
            </w:r>
          </w:p>
        </w:tc>
        <w:tc>
          <w:tcPr>
            <w:tcW w:w="6003" w:type="dxa"/>
            <w:shd w:val="clear" w:color="auto" w:fill="auto"/>
          </w:tcPr>
          <w:p w14:paraId="11492055" w14:textId="77777777" w:rsidR="005A2E9D" w:rsidRDefault="005A2E9D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Lampe torche UV</w:t>
            </w:r>
          </w:p>
          <w:p w14:paraId="20857F91" w14:textId="77777777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Technologie </w:t>
            </w:r>
            <w:proofErr w:type="spellStart"/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LED</w:t>
            </w:r>
            <w:proofErr w:type="spellEnd"/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ultraviolette avec 1000 mW et une longueur d'onde de 365 nm</w:t>
            </w:r>
          </w:p>
          <w:p w14:paraId="3EE6AF1D" w14:textId="4A11AAF6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Source lumineuse : 12 </w:t>
            </w:r>
            <w:proofErr w:type="spellStart"/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LED</w:t>
            </w:r>
            <w:proofErr w:type="spellEnd"/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</w:t>
            </w:r>
          </w:p>
          <w:p w14:paraId="3A775237" w14:textId="77777777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Alimentation électrique : 3 piles </w:t>
            </w:r>
            <w:proofErr w:type="spellStart"/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AAA</w:t>
            </w:r>
            <w:proofErr w:type="spellEnd"/>
          </w:p>
          <w:p w14:paraId="0E99C8B9" w14:textId="77777777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Tension de fonctionnement : 1,5 V</w:t>
            </w:r>
          </w:p>
          <w:p w14:paraId="7ED3C0C5" w14:textId="77777777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Couleur : noir</w:t>
            </w:r>
          </w:p>
          <w:p w14:paraId="1C975488" w14:textId="5A572DEE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Longueur : 96,5 mm</w:t>
            </w:r>
            <w:r w:rsid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(+/- 10mm)</w:t>
            </w:r>
          </w:p>
          <w:p w14:paraId="7492AEC2" w14:textId="4D5D6FA6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Diamètre avant : 29,5 mm</w:t>
            </w:r>
            <w:r w:rsid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(+/- 5mm)</w:t>
            </w:r>
          </w:p>
          <w:p w14:paraId="3A474203" w14:textId="1E5E9000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Diamètre arrière : 26 mm</w:t>
            </w:r>
            <w:r w:rsid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(+/- 5mm)</w:t>
            </w:r>
          </w:p>
          <w:p w14:paraId="27953528" w14:textId="5ABC388B" w:rsidR="005A2E9D" w:rsidRPr="005A2E9D" w:rsidRDefault="005A2E9D" w:rsidP="005A2E9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5A2E9D">
              <w:rPr>
                <w:rFonts w:ascii="Myriad Pro" w:eastAsia="Calibri" w:hAnsi="Myriad Pro"/>
                <w:sz w:val="22"/>
                <w:szCs w:val="22"/>
                <w:lang w:val="fr-FR"/>
              </w:rPr>
              <w:t>Spectre de longueur d'onde UV : 365 nm</w:t>
            </w:r>
          </w:p>
          <w:p w14:paraId="161DE113" w14:textId="40A5D2C4" w:rsidR="005A2E9D" w:rsidRPr="006935DA" w:rsidRDefault="00D865F5" w:rsidP="00665CA8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6935DA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Quantité : </w:t>
            </w:r>
            <w:r w:rsidR="00665CA8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1</w:t>
            </w:r>
            <w:r w:rsidR="004570BA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3</w:t>
            </w:r>
          </w:p>
        </w:tc>
        <w:tc>
          <w:tcPr>
            <w:tcW w:w="3347" w:type="dxa"/>
            <w:shd w:val="clear" w:color="auto" w:fill="auto"/>
          </w:tcPr>
          <w:p w14:paraId="13505A2A" w14:textId="77777777" w:rsidR="005A2E9D" w:rsidRPr="000475C5" w:rsidRDefault="005A2E9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0C9FC2F2" w14:textId="77777777" w:rsidR="005A2E9D" w:rsidRPr="000475C5" w:rsidRDefault="005A2E9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68066E8A" w14:textId="77777777" w:rsidR="005A2E9D" w:rsidRPr="000475C5" w:rsidRDefault="005A2E9D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D865F5" w:rsidRPr="0007384A" w14:paraId="26D1F8A3" w14:textId="77777777" w:rsidTr="005E4B41">
        <w:tc>
          <w:tcPr>
            <w:tcW w:w="1328" w:type="dxa"/>
            <w:shd w:val="clear" w:color="auto" w:fill="auto"/>
          </w:tcPr>
          <w:p w14:paraId="74E455AB" w14:textId="225BFC31" w:rsidR="00D865F5" w:rsidRDefault="00D865F5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6.2</w:t>
            </w:r>
          </w:p>
        </w:tc>
        <w:tc>
          <w:tcPr>
            <w:tcW w:w="6003" w:type="dxa"/>
            <w:shd w:val="clear" w:color="auto" w:fill="auto"/>
          </w:tcPr>
          <w:p w14:paraId="4D191150" w14:textId="77777777" w:rsidR="00D865F5" w:rsidRDefault="00D865F5" w:rsidP="005E4B41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Boîte en carton</w:t>
            </w:r>
          </w:p>
          <w:p w14:paraId="7D141AC6" w14:textId="77777777" w:rsidR="00D865F5" w:rsidRDefault="00D865F5" w:rsidP="005E4B41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carton ondulé</w:t>
            </w:r>
          </w:p>
          <w:p w14:paraId="31EA2CE0" w14:textId="04CBE7D3" w:rsidR="00D865F5" w:rsidRPr="00D865F5" w:rsidRDefault="00D865F5" w:rsidP="00D865F5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Longueur: 150 millimètres</w:t>
            </w:r>
          </w:p>
          <w:p w14:paraId="7FC84D6F" w14:textId="1D8931AB" w:rsidR="00D865F5" w:rsidRPr="00D865F5" w:rsidRDefault="00D865F5" w:rsidP="00D865F5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Largeur: 150 millimètres</w:t>
            </w:r>
          </w:p>
          <w:p w14:paraId="17344639" w14:textId="77777777" w:rsidR="00D865F5" w:rsidRDefault="00D865F5" w:rsidP="00D865F5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Hauteur: 150 millimètres</w:t>
            </w:r>
          </w:p>
          <w:p w14:paraId="1D3106E1" w14:textId="77777777" w:rsidR="00D865F5" w:rsidRDefault="00D865F5" w:rsidP="00D865F5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</w:p>
          <w:p w14:paraId="76B76AC4" w14:textId="7D76219D" w:rsidR="00D865F5" w:rsidRPr="00D865F5" w:rsidRDefault="00D865F5" w:rsidP="00D865F5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6935DA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Quantité : </w:t>
            </w:r>
            <w:r w:rsidR="00632C92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200</w:t>
            </w:r>
          </w:p>
        </w:tc>
        <w:tc>
          <w:tcPr>
            <w:tcW w:w="3347" w:type="dxa"/>
            <w:shd w:val="clear" w:color="auto" w:fill="auto"/>
          </w:tcPr>
          <w:p w14:paraId="7587E5E6" w14:textId="77777777" w:rsidR="00D865F5" w:rsidRPr="000475C5" w:rsidRDefault="00D865F5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798B9CC4" w14:textId="77777777" w:rsidR="00D865F5" w:rsidRPr="000475C5" w:rsidRDefault="00D865F5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7C0A00EA" w14:textId="77777777" w:rsidR="00D865F5" w:rsidRPr="000475C5" w:rsidRDefault="00D865F5" w:rsidP="005E4B41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632C92" w:rsidRPr="0007384A" w14:paraId="1276A57A" w14:textId="77777777" w:rsidTr="005E4B41">
        <w:tc>
          <w:tcPr>
            <w:tcW w:w="1328" w:type="dxa"/>
            <w:shd w:val="clear" w:color="auto" w:fill="auto"/>
          </w:tcPr>
          <w:p w14:paraId="6CBA4754" w14:textId="48E15540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6.3</w:t>
            </w:r>
          </w:p>
        </w:tc>
        <w:tc>
          <w:tcPr>
            <w:tcW w:w="6003" w:type="dxa"/>
            <w:shd w:val="clear" w:color="auto" w:fill="auto"/>
          </w:tcPr>
          <w:p w14:paraId="73BDF5C8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Boîte en carton</w:t>
            </w:r>
          </w:p>
          <w:p w14:paraId="598B00E7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carton ondulé</w:t>
            </w:r>
          </w:p>
          <w:p w14:paraId="44AE7283" w14:textId="1441327E" w:rsidR="00632C92" w:rsidRPr="00D865F5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Longueur: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600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736BE833" w14:textId="5C211377" w:rsidR="00632C92" w:rsidRPr="00D865F5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Largeur: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400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0DB7D9DA" w14:textId="600DF9C4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Hauteur: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200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414F4459" w14:textId="5B0F1FFB" w:rsidR="00632C92" w:rsidRPr="00D865F5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6935DA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Quantité : </w:t>
            </w:r>
            <w:r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200</w:t>
            </w:r>
          </w:p>
        </w:tc>
        <w:tc>
          <w:tcPr>
            <w:tcW w:w="3347" w:type="dxa"/>
            <w:shd w:val="clear" w:color="auto" w:fill="auto"/>
          </w:tcPr>
          <w:p w14:paraId="18FDD44A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5CC5D912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2D257E9A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632C92" w:rsidRPr="0007384A" w14:paraId="5C1D6AC9" w14:textId="77777777" w:rsidTr="005E4B41">
        <w:tc>
          <w:tcPr>
            <w:tcW w:w="1328" w:type="dxa"/>
            <w:shd w:val="clear" w:color="auto" w:fill="auto"/>
          </w:tcPr>
          <w:p w14:paraId="01206579" w14:textId="110D02F6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6.4</w:t>
            </w:r>
          </w:p>
        </w:tc>
        <w:tc>
          <w:tcPr>
            <w:tcW w:w="6003" w:type="dxa"/>
            <w:shd w:val="clear" w:color="auto" w:fill="auto"/>
          </w:tcPr>
          <w:p w14:paraId="2AA05329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Boîte en carton</w:t>
            </w:r>
          </w:p>
          <w:p w14:paraId="63A3219C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>Matériau : carton ondulé</w:t>
            </w:r>
          </w:p>
          <w:p w14:paraId="044D5616" w14:textId="7BB6F822" w:rsidR="00632C92" w:rsidRPr="00D865F5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Longueur: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400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25EC3980" w14:textId="4C076E4F" w:rsidR="00632C92" w:rsidRPr="00D865F5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Largeur: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300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72669D1E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Hauteur: </w:t>
            </w:r>
            <w:r>
              <w:rPr>
                <w:rFonts w:ascii="Myriad Pro" w:eastAsia="Calibri" w:hAnsi="Myriad Pro"/>
                <w:sz w:val="22"/>
                <w:szCs w:val="22"/>
                <w:lang w:val="fr-FR"/>
              </w:rPr>
              <w:t>200</w:t>
            </w:r>
            <w:r w:rsidRPr="00D865F5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 millimètres</w:t>
            </w:r>
          </w:p>
          <w:p w14:paraId="52E17DBE" w14:textId="67D7FB6E" w:rsidR="00632C92" w:rsidRPr="00485F6D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85F6D">
              <w:rPr>
                <w:rFonts w:ascii="Myriad Pro" w:eastAsia="Calibri" w:hAnsi="Myriad Pro"/>
                <w:sz w:val="22"/>
                <w:szCs w:val="22"/>
                <w:lang w:val="fr-FR"/>
              </w:rPr>
              <w:lastRenderedPageBreak/>
              <w:t>Quantité : 200</w:t>
            </w:r>
          </w:p>
        </w:tc>
        <w:tc>
          <w:tcPr>
            <w:tcW w:w="3347" w:type="dxa"/>
            <w:shd w:val="clear" w:color="auto" w:fill="auto"/>
          </w:tcPr>
          <w:p w14:paraId="2FA1B100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69101D2C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2A3C0876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632C92" w:rsidRPr="0007384A" w14:paraId="39253994" w14:textId="77777777" w:rsidTr="005E4B41">
        <w:tc>
          <w:tcPr>
            <w:tcW w:w="1328" w:type="dxa"/>
            <w:shd w:val="clear" w:color="auto" w:fill="auto"/>
          </w:tcPr>
          <w:p w14:paraId="43BF0387" w14:textId="4A8AEC61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6.5</w:t>
            </w:r>
          </w:p>
        </w:tc>
        <w:tc>
          <w:tcPr>
            <w:tcW w:w="6003" w:type="dxa"/>
            <w:shd w:val="clear" w:color="auto" w:fill="auto"/>
          </w:tcPr>
          <w:p w14:paraId="7A0A8AA9" w14:textId="77777777" w:rsidR="00632C92" w:rsidRP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632C92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SAC MORTUAIRE</w:t>
            </w:r>
          </w:p>
          <w:p w14:paraId="5C903A51" w14:textId="77777777" w:rsidR="00632C92" w:rsidRDefault="00632C9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632C92">
              <w:rPr>
                <w:rFonts w:ascii="Myriad Pro" w:eastAsia="Calibri" w:hAnsi="Myriad Pro"/>
                <w:sz w:val="22"/>
                <w:szCs w:val="22"/>
              </w:rPr>
              <w:t>Taille adulte</w:t>
            </w:r>
          </w:p>
          <w:p w14:paraId="7DF8A298" w14:textId="3CBB85E6" w:rsidR="000B1E25" w:rsidRDefault="000B1E25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0B1E25">
              <w:rPr>
                <w:rFonts w:ascii="Myriad Pro" w:eastAsia="Calibri" w:hAnsi="Myriad Pro"/>
                <w:sz w:val="22"/>
                <w:szCs w:val="22"/>
              </w:rPr>
              <w:t>NON-PVC</w:t>
            </w:r>
          </w:p>
          <w:p w14:paraId="47014901" w14:textId="77777777" w:rsidR="00632C92" w:rsidRDefault="000B1E25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0B1E25">
              <w:rPr>
                <w:rFonts w:ascii="Myriad Pro" w:eastAsia="Calibri" w:hAnsi="Myriad Pro"/>
                <w:sz w:val="22"/>
                <w:szCs w:val="22"/>
              </w:rPr>
              <w:t xml:space="preserve">Dimensions : 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minimum </w:t>
            </w:r>
            <w:r w:rsidRPr="000B1E25">
              <w:rPr>
                <w:rFonts w:ascii="Myriad Pro" w:eastAsia="Calibri" w:hAnsi="Myriad Pro"/>
                <w:sz w:val="22"/>
                <w:szCs w:val="22"/>
              </w:rPr>
              <w:t>225 cm L</w:t>
            </w:r>
            <w:r>
              <w:rPr>
                <w:rFonts w:ascii="Myriad Pro" w:eastAsia="Calibri" w:hAnsi="Myriad Pro"/>
                <w:sz w:val="22"/>
                <w:szCs w:val="22"/>
              </w:rPr>
              <w:t xml:space="preserve"> x </w:t>
            </w:r>
            <w:r w:rsidRPr="000B1E25">
              <w:rPr>
                <w:rFonts w:ascii="Myriad Pro" w:eastAsia="Calibri" w:hAnsi="Myriad Pro"/>
                <w:sz w:val="22"/>
                <w:szCs w:val="22"/>
              </w:rPr>
              <w:t xml:space="preserve"> </w:t>
            </w:r>
            <w:r>
              <w:rPr>
                <w:rFonts w:ascii="Myriad Pro" w:eastAsia="Calibri" w:hAnsi="Myriad Pro"/>
                <w:sz w:val="22"/>
                <w:szCs w:val="22"/>
              </w:rPr>
              <w:t>90</w:t>
            </w:r>
            <w:r w:rsidRPr="000B1E25">
              <w:rPr>
                <w:rFonts w:ascii="Myriad Pro" w:eastAsia="Calibri" w:hAnsi="Myriad Pro"/>
                <w:sz w:val="22"/>
                <w:szCs w:val="22"/>
              </w:rPr>
              <w:t xml:space="preserve"> cm L</w:t>
            </w:r>
          </w:p>
          <w:p w14:paraId="11F739F9" w14:textId="2015C426" w:rsidR="000B1E25" w:rsidRPr="00485F6D" w:rsidRDefault="000B1E25" w:rsidP="00485F6D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485F6D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 200</w:t>
            </w:r>
          </w:p>
        </w:tc>
        <w:tc>
          <w:tcPr>
            <w:tcW w:w="3347" w:type="dxa"/>
            <w:shd w:val="clear" w:color="auto" w:fill="auto"/>
          </w:tcPr>
          <w:p w14:paraId="5477B676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0F9F9EC4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799A8D22" w14:textId="77777777" w:rsidR="00632C92" w:rsidRPr="000475C5" w:rsidRDefault="00632C9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D17BE" w:rsidRPr="0007384A" w14:paraId="56C82F73" w14:textId="77777777" w:rsidTr="005E4B41">
        <w:tc>
          <w:tcPr>
            <w:tcW w:w="1328" w:type="dxa"/>
            <w:shd w:val="clear" w:color="auto" w:fill="auto"/>
          </w:tcPr>
          <w:p w14:paraId="6EA991EF" w14:textId="50BC0D90" w:rsidR="008D17BE" w:rsidRDefault="008D17BE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6.6</w:t>
            </w:r>
          </w:p>
        </w:tc>
        <w:tc>
          <w:tcPr>
            <w:tcW w:w="6003" w:type="dxa"/>
            <w:shd w:val="clear" w:color="auto" w:fill="auto"/>
          </w:tcPr>
          <w:p w14:paraId="0C51726B" w14:textId="77777777" w:rsidR="00304982" w:rsidRDefault="008D17BE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8D17BE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Enveloppes en Kraft marron</w:t>
            </w:r>
          </w:p>
          <w:p w14:paraId="1EFB3919" w14:textId="336B985B" w:rsidR="00304982" w:rsidRPr="00304982" w:rsidRDefault="008D17BE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Format A5 (16.2x22.9cm)</w:t>
            </w:r>
          </w:p>
          <w:p w14:paraId="7A5079FA" w14:textId="7E19FDF0" w:rsidR="008D17BE" w:rsidRPr="00632C9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Q</w:t>
            </w:r>
            <w:r w:rsidR="008D17BE"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uantité : 20</w:t>
            </w: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00</w:t>
            </w:r>
          </w:p>
        </w:tc>
        <w:tc>
          <w:tcPr>
            <w:tcW w:w="3347" w:type="dxa"/>
            <w:shd w:val="clear" w:color="auto" w:fill="auto"/>
          </w:tcPr>
          <w:p w14:paraId="7C646B45" w14:textId="77777777" w:rsidR="008D17BE" w:rsidRPr="000475C5" w:rsidRDefault="008D17B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33743539" w14:textId="77777777" w:rsidR="008D17BE" w:rsidRPr="000475C5" w:rsidRDefault="008D17B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0C2A88A1" w14:textId="77777777" w:rsidR="008D17BE" w:rsidRPr="000475C5" w:rsidRDefault="008D17B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304982" w:rsidRPr="0007384A" w14:paraId="5CB6D1D9" w14:textId="77777777" w:rsidTr="005E4B41">
        <w:tc>
          <w:tcPr>
            <w:tcW w:w="1328" w:type="dxa"/>
            <w:shd w:val="clear" w:color="auto" w:fill="auto"/>
          </w:tcPr>
          <w:p w14:paraId="22D39CE1" w14:textId="52806633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6.7</w:t>
            </w:r>
          </w:p>
        </w:tc>
        <w:tc>
          <w:tcPr>
            <w:tcW w:w="6003" w:type="dxa"/>
            <w:shd w:val="clear" w:color="auto" w:fill="auto"/>
          </w:tcPr>
          <w:p w14:paraId="7AB75A2A" w14:textId="77777777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Enveloppes en Kraft marron</w:t>
            </w:r>
          </w:p>
          <w:p w14:paraId="4435268D" w14:textId="77777777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 xml:space="preserve">Format A4 (22.9x32.4cm) </w:t>
            </w:r>
          </w:p>
          <w:p w14:paraId="2B361FFB" w14:textId="7DE4AB21" w:rsidR="00304982" w:rsidRPr="008D17BE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Quantité : 2000</w:t>
            </w:r>
          </w:p>
        </w:tc>
        <w:tc>
          <w:tcPr>
            <w:tcW w:w="3347" w:type="dxa"/>
            <w:shd w:val="clear" w:color="auto" w:fill="auto"/>
          </w:tcPr>
          <w:p w14:paraId="5675BB85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7DA7C743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28944F66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304982" w:rsidRPr="0007384A" w14:paraId="00F352D5" w14:textId="77777777" w:rsidTr="005E4B41">
        <w:tc>
          <w:tcPr>
            <w:tcW w:w="1328" w:type="dxa"/>
            <w:shd w:val="clear" w:color="auto" w:fill="auto"/>
          </w:tcPr>
          <w:p w14:paraId="18112FF3" w14:textId="121D785E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6.8</w:t>
            </w:r>
          </w:p>
        </w:tc>
        <w:tc>
          <w:tcPr>
            <w:tcW w:w="6003" w:type="dxa"/>
            <w:shd w:val="clear" w:color="auto" w:fill="auto"/>
          </w:tcPr>
          <w:p w14:paraId="26DD02D6" w14:textId="77777777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>Sachets plastiques transparents ZIP</w:t>
            </w:r>
          </w:p>
          <w:p w14:paraId="08D8CE6E" w14:textId="73391F09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Dimensions : 10x15cm</w:t>
            </w:r>
          </w:p>
          <w:p w14:paraId="0BF84295" w14:textId="6BF3427D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</w:rPr>
              <w:t>Qualité</w:t>
            </w:r>
            <w:r>
              <w:rPr>
                <w:rFonts w:ascii="Myriad Pro" w:eastAsia="Calibri" w:hAnsi="Myriad Pro"/>
                <w:sz w:val="22"/>
                <w:szCs w:val="22"/>
              </w:rPr>
              <w:t>:</w:t>
            </w:r>
            <w:r w:rsidRPr="00304982">
              <w:rPr>
                <w:rFonts w:ascii="Myriad Pro" w:eastAsia="Calibri" w:hAnsi="Myriad Pro"/>
                <w:sz w:val="22"/>
                <w:szCs w:val="22"/>
              </w:rPr>
              <w:t> </w:t>
            </w: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60microns</w:t>
            </w:r>
          </w:p>
          <w:p w14:paraId="66694A74" w14:textId="3B37D8BA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 10.000</w:t>
            </w:r>
          </w:p>
        </w:tc>
        <w:tc>
          <w:tcPr>
            <w:tcW w:w="3347" w:type="dxa"/>
            <w:shd w:val="clear" w:color="auto" w:fill="auto"/>
          </w:tcPr>
          <w:p w14:paraId="705A216C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4CC131E8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2AA46CEC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304982" w:rsidRPr="0007384A" w14:paraId="3CB3B0BC" w14:textId="77777777" w:rsidTr="005E4B41">
        <w:tc>
          <w:tcPr>
            <w:tcW w:w="1328" w:type="dxa"/>
            <w:shd w:val="clear" w:color="auto" w:fill="auto"/>
          </w:tcPr>
          <w:p w14:paraId="28FFF6EE" w14:textId="5A605060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6.9</w:t>
            </w:r>
          </w:p>
        </w:tc>
        <w:tc>
          <w:tcPr>
            <w:tcW w:w="6003" w:type="dxa"/>
            <w:shd w:val="clear" w:color="auto" w:fill="auto"/>
          </w:tcPr>
          <w:p w14:paraId="30DE195D" w14:textId="77777777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  <w:t xml:space="preserve">Rouleau de scotch de déménagement </w:t>
            </w:r>
          </w:p>
          <w:p w14:paraId="47A4992C" w14:textId="73D4D0B8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Transparent</w:t>
            </w:r>
          </w:p>
          <w:p w14:paraId="40927A0F" w14:textId="46580F44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Dimensions :  48mm x 100m</w:t>
            </w:r>
          </w:p>
          <w:p w14:paraId="7EB0D0EA" w14:textId="57A91037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FR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FR"/>
              </w:rPr>
              <w:t>Quantité : 1</w:t>
            </w:r>
            <w:r w:rsidR="004570BA">
              <w:rPr>
                <w:rFonts w:ascii="Myriad Pro" w:eastAsia="Calibri" w:hAnsi="Myriad Pro"/>
                <w:sz w:val="22"/>
                <w:szCs w:val="22"/>
                <w:lang w:val="fr-FR"/>
              </w:rPr>
              <w:t>3</w:t>
            </w:r>
          </w:p>
        </w:tc>
        <w:tc>
          <w:tcPr>
            <w:tcW w:w="3347" w:type="dxa"/>
            <w:shd w:val="clear" w:color="auto" w:fill="auto"/>
          </w:tcPr>
          <w:p w14:paraId="604B93A5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4E6C1DD9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24C1DFCE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304982" w:rsidRPr="0007384A" w14:paraId="258EB5FD" w14:textId="77777777" w:rsidTr="005E4B41">
        <w:tc>
          <w:tcPr>
            <w:tcW w:w="1328" w:type="dxa"/>
            <w:shd w:val="clear" w:color="auto" w:fill="auto"/>
          </w:tcPr>
          <w:p w14:paraId="577F6102" w14:textId="7DCEBAFA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6.10</w:t>
            </w:r>
          </w:p>
        </w:tc>
        <w:tc>
          <w:tcPr>
            <w:tcW w:w="6003" w:type="dxa"/>
            <w:shd w:val="clear" w:color="auto" w:fill="auto"/>
          </w:tcPr>
          <w:p w14:paraId="56E6B570" w14:textId="77777777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304982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 xml:space="preserve">Sacs en Kraft brun </w:t>
            </w:r>
          </w:p>
          <w:p w14:paraId="7767F788" w14:textId="138260EB" w:rsid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proofErr w:type="gramStart"/>
            <w:r w:rsidRPr="00304982">
              <w:rPr>
                <w:rFonts w:ascii="Myriad Pro" w:eastAsia="Calibri" w:hAnsi="Myriad Pro"/>
                <w:sz w:val="22"/>
                <w:szCs w:val="22"/>
                <w:lang w:val="fr-BE"/>
              </w:rPr>
              <w:lastRenderedPageBreak/>
              <w:t>à</w:t>
            </w:r>
            <w:proofErr w:type="gramEnd"/>
            <w:r w:rsidRPr="00304982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fond renforcé</w:t>
            </w:r>
          </w:p>
          <w:p w14:paraId="3C4FB0C6" w14:textId="70656BB3" w:rsidR="008D1E7A" w:rsidRPr="00304982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  <w:u w:val="single"/>
              </w:rPr>
              <w:t>Epaisseur</w:t>
            </w:r>
            <w:r w:rsidRPr="008D1E7A">
              <w:rPr>
                <w:rFonts w:ascii="Myriad Pro" w:eastAsia="Calibri" w:hAnsi="Myriad Pro"/>
                <w:sz w:val="22"/>
                <w:szCs w:val="22"/>
              </w:rPr>
              <w:t> :70 g/m2</w:t>
            </w:r>
          </w:p>
          <w:p w14:paraId="5C974620" w14:textId="774EAC3F" w:rsidR="00304982" w:rsidRPr="00304982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D</w:t>
            </w:r>
            <w:r w:rsidR="00304982" w:rsidRPr="00304982">
              <w:rPr>
                <w:rFonts w:ascii="Myriad Pro" w:eastAsia="Calibri" w:hAnsi="Myriad Pro"/>
                <w:sz w:val="22"/>
                <w:szCs w:val="22"/>
                <w:lang w:val="fr-BE"/>
              </w:rPr>
              <w:t>imensions : 20x30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cm</w:t>
            </w:r>
            <w:r w:rsidRPr="008D1E7A">
              <w:rPr>
                <w:rFonts w:ascii="Montserrat" w:hAnsi="Montserrat"/>
                <w:color w:val="1C1C1C"/>
                <w:shd w:val="clear" w:color="auto" w:fill="FFFFFF"/>
              </w:rPr>
              <w:t xml:space="preserve"> </w:t>
            </w:r>
            <w:r w:rsidRPr="008D1E7A">
              <w:rPr>
                <w:rFonts w:ascii="Myriad Pro" w:eastAsia="Calibri" w:hAnsi="Myriad Pro"/>
                <w:sz w:val="22"/>
                <w:szCs w:val="22"/>
              </w:rPr>
              <w:t>avec soufflet de 10 cm</w:t>
            </w:r>
          </w:p>
          <w:p w14:paraId="4CB96D9B" w14:textId="6392D857" w:rsidR="00304982" w:rsidRPr="00304982" w:rsidRDefault="00304982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304982">
              <w:rPr>
                <w:rFonts w:ascii="Myriad Pro" w:eastAsia="Calibri" w:hAnsi="Myriad Pro"/>
                <w:sz w:val="22"/>
                <w:szCs w:val="22"/>
                <w:lang w:val="fr-BE"/>
              </w:rPr>
              <w:t>Quantité : 2500</w:t>
            </w:r>
          </w:p>
        </w:tc>
        <w:tc>
          <w:tcPr>
            <w:tcW w:w="3347" w:type="dxa"/>
            <w:shd w:val="clear" w:color="auto" w:fill="auto"/>
          </w:tcPr>
          <w:p w14:paraId="00AEB206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48F03412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420A709B" w14:textId="77777777" w:rsidR="00304982" w:rsidRPr="000475C5" w:rsidRDefault="00304982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D1E7A" w:rsidRPr="0007384A" w14:paraId="0A3E71D3" w14:textId="77777777" w:rsidTr="005E4B41">
        <w:tc>
          <w:tcPr>
            <w:tcW w:w="1328" w:type="dxa"/>
            <w:shd w:val="clear" w:color="auto" w:fill="auto"/>
          </w:tcPr>
          <w:p w14:paraId="01F8C0BA" w14:textId="353B793A" w:rsid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6.11</w:t>
            </w:r>
          </w:p>
        </w:tc>
        <w:tc>
          <w:tcPr>
            <w:tcW w:w="6003" w:type="dxa"/>
            <w:shd w:val="clear" w:color="auto" w:fill="auto"/>
          </w:tcPr>
          <w:p w14:paraId="6E9454B7" w14:textId="77777777" w:rsid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>Sacs Poubelle</w:t>
            </w:r>
          </w:p>
          <w:p w14:paraId="19EFD750" w14:textId="52C8AC7F" w:rsidR="008D1E7A" w:rsidRP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 xml:space="preserve">Couleur: </w:t>
            </w: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noir</w:t>
            </w:r>
          </w:p>
          <w:p w14:paraId="25C25623" w14:textId="3ADB21F3" w:rsidR="008D1E7A" w:rsidRP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>Volume:</w:t>
            </w: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160L</w:t>
            </w:r>
          </w:p>
          <w:p w14:paraId="76B22ED1" w14:textId="571C43E3" w:rsidR="008D1E7A" w:rsidRP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 xml:space="preserve">Epaisseur: </w:t>
            </w: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70μ</w:t>
            </w:r>
          </w:p>
          <w:p w14:paraId="32175823" w14:textId="4C1E7323" w:rsidR="008D1E7A" w:rsidRP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>Conditionnement:</w:t>
            </w: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en rouleau prédécoupés, 1 rouleau contient 10sacs</w:t>
            </w:r>
          </w:p>
          <w:p w14:paraId="3F0647E2" w14:textId="3861AF5D" w:rsidR="008D1E7A" w:rsidRPr="00304982" w:rsidRDefault="004570BA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>Quantité : 20</w:t>
            </w:r>
            <w:r w:rsidR="008D1E7A"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</w:t>
            </w:r>
            <w:r w:rsidR="008D1E7A" w:rsidRPr="008D1E7A">
              <w:rPr>
                <w:rFonts w:ascii="Myriad Pro" w:eastAsia="Calibri" w:hAnsi="Myriad Pro"/>
                <w:sz w:val="22"/>
                <w:szCs w:val="22"/>
              </w:rPr>
              <w:t>rouleaux</w:t>
            </w:r>
            <w:r w:rsidR="008D1E7A" w:rsidRPr="008D1E7A">
              <w:rPr>
                <w:rFonts w:ascii="Myriad Pro" w:eastAsia="Calibri" w:hAnsi="Myriad Pro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7" w:type="dxa"/>
            <w:shd w:val="clear" w:color="auto" w:fill="auto"/>
          </w:tcPr>
          <w:p w14:paraId="6F00784D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00141298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1D1A04FF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D1E7A" w:rsidRPr="0007384A" w14:paraId="077A5C4F" w14:textId="77777777" w:rsidTr="005E4B41">
        <w:tc>
          <w:tcPr>
            <w:tcW w:w="1328" w:type="dxa"/>
            <w:shd w:val="clear" w:color="auto" w:fill="auto"/>
          </w:tcPr>
          <w:p w14:paraId="31694D36" w14:textId="54B921D1" w:rsid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6.12</w:t>
            </w:r>
          </w:p>
        </w:tc>
        <w:tc>
          <w:tcPr>
            <w:tcW w:w="6003" w:type="dxa"/>
            <w:shd w:val="clear" w:color="auto" w:fill="auto"/>
          </w:tcPr>
          <w:p w14:paraId="44BF354A" w14:textId="77777777" w:rsid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 xml:space="preserve">Ruban adhésif rouge "SCELLE NE PAS OUVRIR" </w:t>
            </w:r>
          </w:p>
          <w:p w14:paraId="2F4F1CCB" w14:textId="651CB862" w:rsid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Ruban adhésif rouge avec écriture noire non sécurisé</w:t>
            </w:r>
          </w:p>
          <w:p w14:paraId="6EF20302" w14:textId="51F598C9" w:rsidR="008D1E7A" w:rsidRP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>Inscription :</w:t>
            </w:r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</w:rPr>
              <w:t> SCELLE NE PAS OUVRIR</w:t>
            </w:r>
          </w:p>
          <w:p w14:paraId="18AF4814" w14:textId="77777777" w:rsidR="008D1E7A" w:rsidRP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</w:rPr>
              <w:t>Dimensions : 2.5 cm  x 100 m</w:t>
            </w:r>
          </w:p>
          <w:p w14:paraId="2FC3D388" w14:textId="5DED1A8A" w:rsidR="008D1E7A" w:rsidRP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sz w:val="22"/>
                <w:szCs w:val="22"/>
                <w:lang w:val="fr-BE"/>
              </w:rPr>
              <w:t>Quantité : 1</w:t>
            </w:r>
            <w:r w:rsidR="004570BA"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347" w:type="dxa"/>
            <w:shd w:val="clear" w:color="auto" w:fill="auto"/>
          </w:tcPr>
          <w:p w14:paraId="0696C3C1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60E07131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1D6359D7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D1E7A" w:rsidRPr="0007384A" w14:paraId="5B89AA60" w14:textId="77777777" w:rsidTr="005E4B41">
        <w:tc>
          <w:tcPr>
            <w:tcW w:w="1328" w:type="dxa"/>
            <w:shd w:val="clear" w:color="auto" w:fill="auto"/>
          </w:tcPr>
          <w:p w14:paraId="328AE408" w14:textId="352165EA" w:rsidR="008D1E7A" w:rsidRDefault="008D1E7A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6.13</w:t>
            </w:r>
          </w:p>
        </w:tc>
        <w:tc>
          <w:tcPr>
            <w:tcW w:w="6003" w:type="dxa"/>
            <w:shd w:val="clear" w:color="auto" w:fill="auto"/>
          </w:tcPr>
          <w:p w14:paraId="446797B5" w14:textId="77777777" w:rsidR="008D1E7A" w:rsidRDefault="008D1E7A" w:rsidP="008D1E7A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 xml:space="preserve">Rubalise </w:t>
            </w:r>
            <w:proofErr w:type="spellStart"/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>sérigraphiée</w:t>
            </w:r>
            <w:proofErr w:type="spellEnd"/>
            <w:r w:rsidRPr="008D1E7A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 xml:space="preserve"> GENDARMERIE NATIONALE – ZONE INTERDITE</w:t>
            </w:r>
          </w:p>
          <w:p w14:paraId="0D04130B" w14:textId="77777777" w:rsidR="008D1E7A" w:rsidRPr="0087544E" w:rsidRDefault="008D1E7A" w:rsidP="008D1E7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</w:rPr>
              <w:t>Rubalise jaune avec écriture noire " GENDARMERIE NATIONALE - ZONE INTERDITE "</w:t>
            </w: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</w:t>
            </w:r>
          </w:p>
          <w:p w14:paraId="7239505A" w14:textId="36C52C2C" w:rsidR="0087544E" w:rsidRPr="0087544E" w:rsidRDefault="0087544E" w:rsidP="008D1E7A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</w:rPr>
              <w:t>Dimensions : 7.5 cm x 100 m</w:t>
            </w:r>
          </w:p>
          <w:p w14:paraId="155AC64C" w14:textId="0DF88E5D" w:rsidR="008D1E7A" w:rsidRPr="008D1E7A" w:rsidRDefault="0087544E" w:rsidP="008D1E7A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Q</w:t>
            </w:r>
            <w:r w:rsidR="008D1E7A"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uantité</w:t>
            </w: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 :</w:t>
            </w:r>
            <w:r w:rsidR="008D1E7A"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1</w:t>
            </w:r>
            <w:r w:rsidR="004570BA"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347" w:type="dxa"/>
            <w:shd w:val="clear" w:color="auto" w:fill="auto"/>
          </w:tcPr>
          <w:p w14:paraId="56761EB6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0C850270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65BB3FC1" w14:textId="77777777" w:rsidR="008D1E7A" w:rsidRPr="000475C5" w:rsidRDefault="008D1E7A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7544E" w:rsidRPr="0007384A" w14:paraId="64073810" w14:textId="77777777" w:rsidTr="005E4B41">
        <w:tc>
          <w:tcPr>
            <w:tcW w:w="1328" w:type="dxa"/>
            <w:shd w:val="clear" w:color="auto" w:fill="auto"/>
          </w:tcPr>
          <w:p w14:paraId="09E2A75F" w14:textId="2C33F13D" w:rsidR="0087544E" w:rsidRDefault="0087544E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lastRenderedPageBreak/>
              <w:t>6.14</w:t>
            </w:r>
          </w:p>
        </w:tc>
        <w:tc>
          <w:tcPr>
            <w:tcW w:w="6003" w:type="dxa"/>
            <w:shd w:val="clear" w:color="auto" w:fill="auto"/>
          </w:tcPr>
          <w:p w14:paraId="5BC701AC" w14:textId="77777777" w:rsid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>Lot de marquage Jaune / de 1 à 10</w:t>
            </w:r>
          </w:p>
          <w:p w14:paraId="6E3D068E" w14:textId="0BCA3118" w:rsidR="0087544E" w:rsidRP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</w:rPr>
              <w:t>Fabriqué en plastique jaune non réfléchissant</w:t>
            </w:r>
          </w:p>
          <w:p w14:paraId="58531D63" w14:textId="21E1088A" w:rsid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proofErr w:type="gramStart"/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avec</w:t>
            </w:r>
            <w:proofErr w:type="gramEnd"/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équerre pliable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-</w:t>
            </w: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6x14cm</w:t>
            </w:r>
          </w:p>
          <w:p w14:paraId="63530BC2" w14:textId="13C06E46" w:rsidR="0087544E" w:rsidRP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</w:rPr>
              <w:t>Dimensions : </w:t>
            </w: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9x8cm (+/- 1cm) </w:t>
            </w:r>
          </w:p>
          <w:p w14:paraId="573B90CC" w14:textId="1A49A01D" w:rsidR="0087544E" w:rsidRPr="008D1E7A" w:rsidRDefault="0087544E" w:rsidP="0087544E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Quantité : 1</w:t>
            </w:r>
            <w:r w:rsidR="004570BA">
              <w:rPr>
                <w:rFonts w:ascii="Myriad Pro" w:eastAsia="Calibri" w:hAnsi="Myriad Pro"/>
                <w:sz w:val="22"/>
                <w:szCs w:val="22"/>
                <w:lang w:val="fr-BE"/>
              </w:rPr>
              <w:t>3</w:t>
            </w:r>
          </w:p>
        </w:tc>
        <w:tc>
          <w:tcPr>
            <w:tcW w:w="3347" w:type="dxa"/>
            <w:shd w:val="clear" w:color="auto" w:fill="auto"/>
          </w:tcPr>
          <w:p w14:paraId="232EBF2C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5368C563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75694EF6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  <w:tr w:rsidR="0087544E" w:rsidRPr="0007384A" w14:paraId="69238821" w14:textId="77777777" w:rsidTr="005E4B41">
        <w:tc>
          <w:tcPr>
            <w:tcW w:w="1328" w:type="dxa"/>
            <w:shd w:val="clear" w:color="auto" w:fill="auto"/>
          </w:tcPr>
          <w:p w14:paraId="7B86B891" w14:textId="414E1BA0" w:rsidR="0087544E" w:rsidRDefault="0087544E" w:rsidP="00632C92">
            <w:pPr>
              <w:spacing w:before="0" w:line="264" w:lineRule="auto"/>
              <w:rPr>
                <w:rFonts w:ascii="Myriad Pro" w:eastAsia="Calibri" w:hAnsi="Myriad Pro"/>
                <w:b/>
                <w:bCs/>
                <w:szCs w:val="22"/>
                <w:lang w:val="fr-FR"/>
              </w:rPr>
            </w:pPr>
            <w:r>
              <w:rPr>
                <w:rFonts w:ascii="Myriad Pro" w:eastAsia="Calibri" w:hAnsi="Myriad Pro"/>
                <w:b/>
                <w:bCs/>
                <w:szCs w:val="22"/>
                <w:lang w:val="fr-FR"/>
              </w:rPr>
              <w:t>6.15</w:t>
            </w:r>
          </w:p>
        </w:tc>
        <w:tc>
          <w:tcPr>
            <w:tcW w:w="6003" w:type="dxa"/>
            <w:shd w:val="clear" w:color="auto" w:fill="auto"/>
          </w:tcPr>
          <w:p w14:paraId="4FB70BD1" w14:textId="77777777" w:rsid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  <w:t>Porte-bloc à Pince</w:t>
            </w:r>
          </w:p>
          <w:p w14:paraId="73E8AF0A" w14:textId="6E4E54EE" w:rsidR="0087544E" w:rsidRPr="0087544E" w:rsidRDefault="0056760E" w:rsidP="0087544E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56760E">
              <w:rPr>
                <w:rFonts w:ascii="Myriad Pro" w:eastAsia="Calibri" w:hAnsi="Myriad Pro"/>
                <w:sz w:val="22"/>
                <w:szCs w:val="22"/>
              </w:rPr>
              <w:t>Pour document de format</w:t>
            </w:r>
            <w:r w:rsidR="0087544E"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A4 (23x32cm)</w:t>
            </w:r>
          </w:p>
          <w:p w14:paraId="2C3E71D8" w14:textId="77777777" w:rsidR="0087544E" w:rsidRP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Couleur : Noir</w:t>
            </w:r>
          </w:p>
          <w:p w14:paraId="7A63889C" w14:textId="5516933F" w:rsidR="0087544E" w:rsidRPr="0087544E" w:rsidRDefault="0087544E" w:rsidP="0087544E">
            <w:pPr>
              <w:spacing w:before="0" w:line="264" w:lineRule="auto"/>
              <w:rPr>
                <w:rFonts w:ascii="Myriad Pro" w:eastAsia="Calibri" w:hAnsi="Myriad Pro"/>
                <w:b/>
                <w:bCs/>
                <w:sz w:val="22"/>
                <w:szCs w:val="22"/>
                <w:lang w:val="fr-BE"/>
              </w:rPr>
            </w:pP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Quantité :</w:t>
            </w:r>
            <w:r>
              <w:rPr>
                <w:rFonts w:ascii="Myriad Pro" w:eastAsia="Calibri" w:hAnsi="Myriad Pro"/>
                <w:sz w:val="22"/>
                <w:szCs w:val="22"/>
                <w:lang w:val="fr-BE"/>
              </w:rPr>
              <w:t xml:space="preserve"> </w:t>
            </w:r>
            <w:r w:rsidRPr="0087544E">
              <w:rPr>
                <w:rFonts w:ascii="Myriad Pro" w:eastAsia="Calibri" w:hAnsi="Myriad Pro"/>
                <w:sz w:val="22"/>
                <w:szCs w:val="22"/>
                <w:lang w:val="fr-BE"/>
              </w:rPr>
              <w:t>20</w:t>
            </w:r>
          </w:p>
        </w:tc>
        <w:tc>
          <w:tcPr>
            <w:tcW w:w="3347" w:type="dxa"/>
            <w:shd w:val="clear" w:color="auto" w:fill="auto"/>
          </w:tcPr>
          <w:p w14:paraId="577CC547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2385" w:type="dxa"/>
            <w:shd w:val="clear" w:color="auto" w:fill="auto"/>
          </w:tcPr>
          <w:p w14:paraId="68A91154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  <w:tc>
          <w:tcPr>
            <w:tcW w:w="1723" w:type="dxa"/>
            <w:shd w:val="clear" w:color="auto" w:fill="auto"/>
          </w:tcPr>
          <w:p w14:paraId="390AA9DE" w14:textId="77777777" w:rsidR="0087544E" w:rsidRPr="000475C5" w:rsidRDefault="0087544E" w:rsidP="00632C92">
            <w:pPr>
              <w:spacing w:before="0" w:line="264" w:lineRule="auto"/>
              <w:rPr>
                <w:rFonts w:ascii="Myriad Pro" w:eastAsia="Calibri" w:hAnsi="Myriad Pro"/>
                <w:szCs w:val="22"/>
                <w:lang w:val="fr-FR"/>
              </w:rPr>
            </w:pPr>
          </w:p>
        </w:tc>
      </w:tr>
    </w:tbl>
    <w:p w14:paraId="236BBCAB" w14:textId="77777777" w:rsidR="005A2E9D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489601CB" w14:textId="77777777" w:rsidR="005A2E9D" w:rsidRPr="006935DA" w:rsidRDefault="005A2E9D" w:rsidP="005F126E">
      <w:pPr>
        <w:spacing w:before="0" w:after="160" w:line="259" w:lineRule="auto"/>
        <w:rPr>
          <w:rFonts w:ascii="Myriad Pro" w:hAnsi="Myriad Pro"/>
          <w:b/>
          <w:snapToGrid/>
          <w:sz w:val="22"/>
          <w:szCs w:val="22"/>
          <w:lang w:val="fr-FR"/>
        </w:rPr>
      </w:pPr>
    </w:p>
    <w:p w14:paraId="61557160" w14:textId="77777777" w:rsidR="00404BB3" w:rsidRPr="00404BB3" w:rsidRDefault="00404BB3" w:rsidP="00404BB3">
      <w:pPr>
        <w:spacing w:before="0" w:after="0"/>
        <w:rPr>
          <w:rFonts w:ascii="Myriad Pro" w:hAnsi="Myriad Pro"/>
          <w:b/>
          <w:snapToGrid/>
          <w:sz w:val="24"/>
          <w:lang w:val="fr-BE"/>
        </w:rPr>
      </w:pPr>
      <w:r w:rsidRPr="00404BB3">
        <w:rPr>
          <w:rFonts w:ascii="Myriad Pro" w:hAnsi="Myriad Pro"/>
          <w:snapToGrid/>
          <w:sz w:val="24"/>
          <w:lang w:val="fr-BE"/>
        </w:rPr>
        <w:t xml:space="preserve">Nom et prénom: </w:t>
      </w:r>
      <w:r w:rsidRPr="00404BB3">
        <w:rPr>
          <w:rFonts w:ascii="Myriad Pro" w:hAnsi="Myriad Pro"/>
          <w:snapToGrid/>
          <w:sz w:val="24"/>
          <w:lang w:val="fr-BE"/>
        </w:rPr>
        <w:tab/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&lt;</w:t>
      </w:r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…………………………………………</w:t>
      </w:r>
      <w:proofErr w:type="gramStart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…….</w:t>
      </w:r>
      <w:proofErr w:type="gramEnd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</w:t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&gt;</w:t>
      </w:r>
    </w:p>
    <w:p w14:paraId="25EB50E9" w14:textId="77777777" w:rsidR="00404BB3" w:rsidRPr="00404BB3" w:rsidRDefault="00404BB3" w:rsidP="00404BB3">
      <w:pPr>
        <w:spacing w:before="0" w:after="0"/>
        <w:rPr>
          <w:rFonts w:ascii="Myriad Pro" w:hAnsi="Myriad Pro"/>
          <w:snapToGrid/>
          <w:szCs w:val="16"/>
          <w:lang w:val="fr-BE"/>
        </w:rPr>
      </w:pPr>
    </w:p>
    <w:p w14:paraId="4F8BB6BD" w14:textId="77777777" w:rsidR="00404BB3" w:rsidRPr="00404BB3" w:rsidRDefault="00404BB3" w:rsidP="00404BB3">
      <w:pPr>
        <w:spacing w:before="0" w:after="0"/>
        <w:rPr>
          <w:rFonts w:ascii="Myriad Pro" w:hAnsi="Myriad Pro"/>
          <w:b/>
          <w:snapToGrid/>
          <w:sz w:val="24"/>
          <w:lang w:val="fr-BE"/>
        </w:rPr>
      </w:pPr>
      <w:r w:rsidRPr="00404BB3">
        <w:rPr>
          <w:rFonts w:ascii="Myriad Pro" w:hAnsi="Myriad Pro"/>
          <w:snapToGrid/>
          <w:sz w:val="24"/>
          <w:lang w:val="fr-BE"/>
        </w:rPr>
        <w:t xml:space="preserve">Lieu et date: </w:t>
      </w:r>
      <w:r w:rsidRPr="00404BB3">
        <w:rPr>
          <w:rFonts w:ascii="Myriad Pro" w:hAnsi="Myriad Pro"/>
          <w:snapToGrid/>
          <w:sz w:val="24"/>
          <w:lang w:val="fr-BE"/>
        </w:rPr>
        <w:tab/>
      </w:r>
      <w:r w:rsidRPr="00404BB3">
        <w:rPr>
          <w:rFonts w:ascii="Myriad Pro" w:hAnsi="Myriad Pro"/>
          <w:snapToGrid/>
          <w:sz w:val="24"/>
          <w:lang w:val="fr-BE"/>
        </w:rPr>
        <w:tab/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&lt;</w:t>
      </w:r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…………………………………………</w:t>
      </w:r>
      <w:proofErr w:type="gramStart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…….</w:t>
      </w:r>
      <w:proofErr w:type="gramEnd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</w:t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&gt;</w:t>
      </w:r>
    </w:p>
    <w:p w14:paraId="3DEE3E10" w14:textId="77777777" w:rsidR="00404BB3" w:rsidRPr="00404BB3" w:rsidRDefault="00404BB3" w:rsidP="00404BB3">
      <w:pPr>
        <w:spacing w:before="0" w:after="0"/>
        <w:rPr>
          <w:rFonts w:ascii="Myriad Pro" w:hAnsi="Myriad Pro"/>
          <w:snapToGrid/>
          <w:szCs w:val="16"/>
          <w:lang w:val="fr-BE"/>
        </w:rPr>
      </w:pPr>
    </w:p>
    <w:p w14:paraId="77CFB7A3" w14:textId="77777777" w:rsidR="00404BB3" w:rsidRPr="00404BB3" w:rsidRDefault="00404BB3" w:rsidP="00404BB3">
      <w:pPr>
        <w:spacing w:before="0" w:after="0"/>
        <w:rPr>
          <w:rFonts w:ascii="Myriad Pro" w:hAnsi="Myriad Pro"/>
          <w:b/>
          <w:snapToGrid/>
          <w:sz w:val="24"/>
          <w:lang w:val="fr-BE"/>
        </w:rPr>
      </w:pPr>
      <w:r w:rsidRPr="00404BB3">
        <w:rPr>
          <w:rFonts w:ascii="Myriad Pro" w:hAnsi="Myriad Pro"/>
          <w:snapToGrid/>
          <w:sz w:val="24"/>
          <w:lang w:val="fr-BE"/>
        </w:rPr>
        <w:t xml:space="preserve">Signature : </w:t>
      </w:r>
      <w:r w:rsidRPr="00404BB3">
        <w:rPr>
          <w:rFonts w:ascii="Myriad Pro" w:hAnsi="Myriad Pro"/>
          <w:snapToGrid/>
          <w:sz w:val="24"/>
          <w:lang w:val="fr-BE"/>
        </w:rPr>
        <w:tab/>
      </w:r>
      <w:r w:rsidRPr="00404BB3">
        <w:rPr>
          <w:rFonts w:ascii="Myriad Pro" w:hAnsi="Myriad Pro"/>
          <w:snapToGrid/>
          <w:sz w:val="24"/>
          <w:lang w:val="fr-BE"/>
        </w:rPr>
        <w:tab/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&lt;</w:t>
      </w:r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…………………………………………</w:t>
      </w:r>
      <w:proofErr w:type="gramStart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…….</w:t>
      </w:r>
      <w:proofErr w:type="gramEnd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</w:t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&gt;</w:t>
      </w:r>
    </w:p>
    <w:p w14:paraId="76C4E185" w14:textId="77777777" w:rsidR="00404BB3" w:rsidRPr="00404BB3" w:rsidRDefault="00404BB3" w:rsidP="00404BB3">
      <w:pPr>
        <w:spacing w:before="0" w:after="0"/>
        <w:rPr>
          <w:rFonts w:ascii="Myriad Pro" w:hAnsi="Myriad Pro"/>
          <w:snapToGrid/>
          <w:szCs w:val="16"/>
          <w:lang w:val="fr-BE"/>
        </w:rPr>
      </w:pPr>
    </w:p>
    <w:p w14:paraId="7A0CAE83" w14:textId="2873704A" w:rsidR="00404BB3" w:rsidRPr="00404BB3" w:rsidRDefault="00404BB3" w:rsidP="00404BB3">
      <w:pPr>
        <w:spacing w:before="0" w:after="0"/>
        <w:rPr>
          <w:rFonts w:ascii="Myriad Pro" w:hAnsi="Myriad Pro"/>
          <w:snapToGrid/>
          <w:lang w:val="fr-FR"/>
        </w:rPr>
      </w:pPr>
      <w:r w:rsidRPr="00404BB3">
        <w:rPr>
          <w:rFonts w:ascii="Myriad Pro" w:hAnsi="Myriad Pro"/>
          <w:snapToGrid/>
          <w:sz w:val="24"/>
          <w:lang w:val="fr-BE"/>
        </w:rPr>
        <w:t xml:space="preserve">Sceau de la société : </w:t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&lt;</w:t>
      </w:r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…………………………………………</w:t>
      </w:r>
      <w:proofErr w:type="gramStart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…….</w:t>
      </w:r>
      <w:proofErr w:type="gramEnd"/>
      <w:r w:rsidRPr="00404BB3">
        <w:rPr>
          <w:rFonts w:ascii="Myriad Pro" w:hAnsi="Myriad Pro"/>
          <w:snapToGrid/>
          <w:sz w:val="24"/>
          <w:highlight w:val="yellow"/>
          <w:lang w:val="fr-BE"/>
        </w:rPr>
        <w:t>…………………</w:t>
      </w:r>
      <w:r w:rsidRPr="00404BB3">
        <w:rPr>
          <w:rFonts w:ascii="Myriad Pro" w:hAnsi="Myriad Pro"/>
          <w:b/>
          <w:snapToGrid/>
          <w:sz w:val="24"/>
          <w:highlight w:val="yellow"/>
          <w:lang w:val="fr-BE"/>
        </w:rPr>
        <w:t>&gt;</w:t>
      </w:r>
    </w:p>
    <w:p w14:paraId="37571C92" w14:textId="77777777" w:rsidR="00E524BF" w:rsidRDefault="00E524BF" w:rsidP="00404BB3">
      <w:pPr>
        <w:spacing w:before="0" w:line="264" w:lineRule="auto"/>
        <w:rPr>
          <w:rFonts w:ascii="Calibri" w:hAnsi="Calibri"/>
          <w:b/>
          <w:snapToGrid/>
          <w:sz w:val="28"/>
          <w:u w:val="single"/>
          <w:lang w:val="fr-FR" w:eastAsia="fr-FR"/>
        </w:rPr>
      </w:pPr>
    </w:p>
    <w:p w14:paraId="41D8A12F" w14:textId="77777777" w:rsidR="00E524BF" w:rsidRDefault="00E524BF" w:rsidP="00404BB3">
      <w:pPr>
        <w:spacing w:before="0" w:line="264" w:lineRule="auto"/>
        <w:rPr>
          <w:rFonts w:ascii="Calibri" w:hAnsi="Calibri"/>
          <w:b/>
          <w:snapToGrid/>
          <w:sz w:val="28"/>
          <w:u w:val="single"/>
          <w:lang w:val="fr-FR" w:eastAsia="fr-FR"/>
        </w:rPr>
      </w:pPr>
    </w:p>
    <w:p w14:paraId="24665481" w14:textId="77777777" w:rsidR="00E524BF" w:rsidRDefault="00E524BF" w:rsidP="00404BB3">
      <w:pPr>
        <w:spacing w:before="0" w:line="264" w:lineRule="auto"/>
        <w:rPr>
          <w:rFonts w:ascii="Calibri" w:hAnsi="Calibri"/>
          <w:b/>
          <w:snapToGrid/>
          <w:sz w:val="28"/>
          <w:u w:val="single"/>
          <w:lang w:val="fr-FR" w:eastAsia="fr-FR"/>
        </w:rPr>
      </w:pPr>
    </w:p>
    <w:sectPr w:rsidR="00E524BF" w:rsidSect="002F79FA">
      <w:footerReference w:type="even" r:id="rId14"/>
      <w:footerReference w:type="default" r:id="rId15"/>
      <w:footerReference w:type="first" r:id="rId16"/>
      <w:pgSz w:w="16838" w:h="11906" w:orient="landscape"/>
      <w:pgMar w:top="851" w:right="1134" w:bottom="1418" w:left="1134" w:header="72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54909" w14:textId="77777777" w:rsidR="007964FB" w:rsidRDefault="007964FB">
      <w:r>
        <w:separator/>
      </w:r>
    </w:p>
  </w:endnote>
  <w:endnote w:type="continuationSeparator" w:id="0">
    <w:p w14:paraId="2B575213" w14:textId="77777777" w:rsidR="007964FB" w:rsidRDefault="0079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DD9D" w14:textId="77777777" w:rsidR="00545D7C" w:rsidRDefault="00545D7C" w:rsidP="00D31A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1A9CC4" w14:textId="77777777" w:rsidR="00545D7C" w:rsidRDefault="00545D7C" w:rsidP="00E70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BEAE2" w14:textId="7789EE8B" w:rsidR="00545D7C" w:rsidRPr="00DD5D42" w:rsidRDefault="00545D7C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>2021.1</w:t>
    </w:r>
    <w:r>
      <w:rPr>
        <w:rFonts w:ascii="Times New Roman" w:hAnsi="Times New Roman"/>
        <w:b/>
        <w:sz w:val="18"/>
        <w:szCs w:val="18"/>
        <w:lang w:val="fr-BE"/>
      </w:rPr>
      <w:tab/>
    </w:r>
    <w:r w:rsidRPr="00DD5D42">
      <w:rPr>
        <w:rFonts w:ascii="Times New Roman" w:hAnsi="Times New Roman"/>
        <w:sz w:val="18"/>
        <w:szCs w:val="18"/>
        <w:lang w:val="fr-BE"/>
      </w:rPr>
      <w:t xml:space="preserve">Page </w:t>
    </w:r>
    <w:r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Pr="00DD5D42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8F4358">
      <w:rPr>
        <w:rStyle w:val="PageNumber"/>
        <w:rFonts w:ascii="Times New Roman" w:hAnsi="Times New Roman"/>
        <w:noProof/>
        <w:sz w:val="18"/>
        <w:szCs w:val="18"/>
      </w:rPr>
      <w:t>20</w:t>
    </w:r>
    <w:r w:rsidRPr="00DD5D42">
      <w:rPr>
        <w:rStyle w:val="PageNumber"/>
        <w:rFonts w:ascii="Times New Roman" w:hAnsi="Times New Roman"/>
        <w:sz w:val="18"/>
        <w:szCs w:val="18"/>
      </w:rPr>
      <w:fldChar w:fldCharType="end"/>
    </w:r>
    <w:r w:rsidRPr="00DD5D42">
      <w:rPr>
        <w:rStyle w:val="PageNumber"/>
        <w:rFonts w:ascii="Times New Roman" w:hAnsi="Times New Roman"/>
        <w:sz w:val="18"/>
        <w:szCs w:val="18"/>
      </w:rPr>
      <w:t xml:space="preserve"> sur </w:t>
    </w:r>
    <w:r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Pr="00DD5D42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8F4358">
      <w:rPr>
        <w:rStyle w:val="PageNumber"/>
        <w:rFonts w:ascii="Times New Roman" w:hAnsi="Times New Roman"/>
        <w:noProof/>
        <w:sz w:val="18"/>
        <w:szCs w:val="18"/>
      </w:rPr>
      <w:t>20</w:t>
    </w:r>
    <w:r w:rsidRPr="00DD5D42">
      <w:rPr>
        <w:rStyle w:val="PageNumber"/>
        <w:rFonts w:ascii="Times New Roman" w:hAnsi="Times New Roman"/>
        <w:sz w:val="18"/>
        <w:szCs w:val="18"/>
      </w:rPr>
      <w:fldChar w:fldCharType="end"/>
    </w:r>
  </w:p>
  <w:p w14:paraId="10DEB97F" w14:textId="77777777" w:rsidR="00545D7C" w:rsidRPr="00CE21AA" w:rsidRDefault="00545D7C" w:rsidP="00DD5D42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CE21AA">
      <w:rPr>
        <w:rFonts w:ascii="Times New Roman" w:hAnsi="Times New Roman"/>
        <w:sz w:val="18"/>
        <w:szCs w:val="18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c4f_annexiitechspeciiitechoffer_fr.doc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5073D" w14:textId="5B34DD4B" w:rsidR="00545D7C" w:rsidRPr="001900A0" w:rsidRDefault="00545D7C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>2021.1</w:t>
    </w:r>
    <w:r w:rsidRPr="001900A0">
      <w:rPr>
        <w:rFonts w:ascii="Times New Roman" w:hAnsi="Times New Roman"/>
        <w:b/>
        <w:sz w:val="18"/>
        <w:szCs w:val="18"/>
        <w:lang w:val="fr-BE"/>
      </w:rPr>
      <w:tab/>
    </w:r>
    <w:r w:rsidRPr="001900A0">
      <w:rPr>
        <w:rFonts w:ascii="Times New Roman" w:hAnsi="Times New Roman"/>
        <w:sz w:val="18"/>
        <w:szCs w:val="18"/>
        <w:lang w:val="fr-BE"/>
      </w:rPr>
      <w:t xml:space="preserve">Page </w:t>
    </w:r>
    <w:r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Pr="001900A0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F4358">
      <w:rPr>
        <w:rFonts w:ascii="Times New Roman" w:hAnsi="Times New Roman"/>
        <w:noProof/>
        <w:sz w:val="18"/>
        <w:szCs w:val="18"/>
        <w:lang w:val="fr-BE"/>
      </w:rPr>
      <w:t>1</w:t>
    </w:r>
    <w:r w:rsidRPr="001900A0">
      <w:rPr>
        <w:rFonts w:ascii="Times New Roman" w:hAnsi="Times New Roman"/>
        <w:sz w:val="18"/>
        <w:szCs w:val="18"/>
        <w:lang w:val="fr-BE"/>
      </w:rPr>
      <w:fldChar w:fldCharType="end"/>
    </w:r>
    <w:r w:rsidRPr="001900A0">
      <w:rPr>
        <w:rFonts w:ascii="Times New Roman" w:hAnsi="Times New Roman"/>
        <w:sz w:val="18"/>
        <w:szCs w:val="18"/>
        <w:lang w:val="fr-BE"/>
      </w:rPr>
      <w:t xml:space="preserve"> sur </w:t>
    </w:r>
    <w:r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Pr="001900A0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F4358">
      <w:rPr>
        <w:rFonts w:ascii="Times New Roman" w:hAnsi="Times New Roman"/>
        <w:noProof/>
        <w:sz w:val="18"/>
        <w:szCs w:val="18"/>
        <w:lang w:val="fr-BE"/>
      </w:rPr>
      <w:t>20</w:t>
    </w:r>
    <w:r w:rsidRPr="001900A0">
      <w:rPr>
        <w:rFonts w:ascii="Times New Roman" w:hAnsi="Times New Roman"/>
        <w:sz w:val="18"/>
        <w:szCs w:val="18"/>
        <w:lang w:val="fr-BE"/>
      </w:rPr>
      <w:fldChar w:fldCharType="end"/>
    </w:r>
  </w:p>
  <w:p w14:paraId="6C8383AD" w14:textId="77777777" w:rsidR="00545D7C" w:rsidRPr="00BB3E24" w:rsidRDefault="00545D7C" w:rsidP="00BB3E24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6FB83" w14:textId="77777777" w:rsidR="007964FB" w:rsidRDefault="007964FB">
      <w:r>
        <w:separator/>
      </w:r>
    </w:p>
  </w:footnote>
  <w:footnote w:type="continuationSeparator" w:id="0">
    <w:p w14:paraId="5D1EEF8F" w14:textId="77777777" w:rsidR="007964FB" w:rsidRDefault="00796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233"/>
    <w:multiLevelType w:val="hybridMultilevel"/>
    <w:tmpl w:val="CFB83BD0"/>
    <w:lvl w:ilvl="0" w:tplc="F57C5268">
      <w:start w:val="2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25F5D"/>
    <w:multiLevelType w:val="hybridMultilevel"/>
    <w:tmpl w:val="81365F98"/>
    <w:lvl w:ilvl="0" w:tplc="912E314E">
      <w:start w:val="2"/>
      <w:numFmt w:val="bullet"/>
      <w:lvlText w:val="•"/>
      <w:lvlJc w:val="left"/>
      <w:pPr>
        <w:ind w:left="785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5A23AEA"/>
    <w:multiLevelType w:val="multilevel"/>
    <w:tmpl w:val="CC04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32299"/>
    <w:multiLevelType w:val="multilevel"/>
    <w:tmpl w:val="FD52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33060"/>
    <w:multiLevelType w:val="multilevel"/>
    <w:tmpl w:val="1E10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972577"/>
    <w:multiLevelType w:val="hybridMultilevel"/>
    <w:tmpl w:val="186AE134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B417BB2"/>
    <w:multiLevelType w:val="multilevel"/>
    <w:tmpl w:val="712E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5C074B"/>
    <w:multiLevelType w:val="hybridMultilevel"/>
    <w:tmpl w:val="D444DB14"/>
    <w:lvl w:ilvl="0" w:tplc="040C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9" w15:restartNumberingAfterBreak="0">
    <w:nsid w:val="125909F2"/>
    <w:multiLevelType w:val="hybridMultilevel"/>
    <w:tmpl w:val="811C970C"/>
    <w:lvl w:ilvl="0" w:tplc="9F7CEF00">
      <w:numFmt w:val="bullet"/>
      <w:lvlText w:val="-"/>
      <w:lvlJc w:val="left"/>
      <w:pPr>
        <w:ind w:left="195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0" w15:restartNumberingAfterBreak="0">
    <w:nsid w:val="12CB31E8"/>
    <w:multiLevelType w:val="hybridMultilevel"/>
    <w:tmpl w:val="81C25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151CA"/>
    <w:multiLevelType w:val="hybridMultilevel"/>
    <w:tmpl w:val="DE7E1C4E"/>
    <w:lvl w:ilvl="0" w:tplc="8110AD3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94180"/>
    <w:multiLevelType w:val="hybridMultilevel"/>
    <w:tmpl w:val="2916833A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7D863C8"/>
    <w:multiLevelType w:val="multilevel"/>
    <w:tmpl w:val="8208F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5D29DF"/>
    <w:multiLevelType w:val="hybridMultilevel"/>
    <w:tmpl w:val="C8D65D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D0E7E"/>
    <w:multiLevelType w:val="hybridMultilevel"/>
    <w:tmpl w:val="4D74DAF4"/>
    <w:lvl w:ilvl="0" w:tplc="9F7CEF00"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6" w15:restartNumberingAfterBreak="0">
    <w:nsid w:val="1EB360AD"/>
    <w:multiLevelType w:val="hybridMultilevel"/>
    <w:tmpl w:val="4D40E95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7202066"/>
    <w:multiLevelType w:val="multilevel"/>
    <w:tmpl w:val="6594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C015E8"/>
    <w:multiLevelType w:val="multilevel"/>
    <w:tmpl w:val="4DC4A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CB31BF"/>
    <w:multiLevelType w:val="hybridMultilevel"/>
    <w:tmpl w:val="68227F56"/>
    <w:lvl w:ilvl="0" w:tplc="040C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0" w15:restartNumberingAfterBreak="0">
    <w:nsid w:val="32F474A5"/>
    <w:multiLevelType w:val="hybridMultilevel"/>
    <w:tmpl w:val="58260864"/>
    <w:lvl w:ilvl="0" w:tplc="9F7CEF00">
      <w:numFmt w:val="bullet"/>
      <w:lvlText w:val="-"/>
      <w:lvlJc w:val="left"/>
      <w:pPr>
        <w:ind w:left="195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1" w15:restartNumberingAfterBreak="0">
    <w:nsid w:val="37643916"/>
    <w:multiLevelType w:val="hybridMultilevel"/>
    <w:tmpl w:val="AD3A3260"/>
    <w:lvl w:ilvl="0" w:tplc="D2EE831E">
      <w:start w:val="2"/>
      <w:numFmt w:val="bullet"/>
      <w:lvlText w:val="•"/>
      <w:lvlJc w:val="left"/>
      <w:pPr>
        <w:ind w:left="643" w:hanging="360"/>
      </w:pPr>
      <w:rPr>
        <w:rFonts w:ascii="Myriad Pro" w:eastAsia="Times New Roman" w:hAnsi="Myriad Pro" w:cs="Times New Roman" w:hint="default"/>
        <w:strike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E48C9"/>
    <w:multiLevelType w:val="multilevel"/>
    <w:tmpl w:val="FB88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D35F18"/>
    <w:multiLevelType w:val="hybridMultilevel"/>
    <w:tmpl w:val="69D2184A"/>
    <w:lvl w:ilvl="0" w:tplc="9F7CEF0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40704A26"/>
    <w:multiLevelType w:val="multilevel"/>
    <w:tmpl w:val="D55C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800993"/>
    <w:multiLevelType w:val="hybridMultilevel"/>
    <w:tmpl w:val="E9A63F82"/>
    <w:lvl w:ilvl="0" w:tplc="040C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6" w15:restartNumberingAfterBreak="0">
    <w:nsid w:val="4B692F5D"/>
    <w:multiLevelType w:val="hybridMultilevel"/>
    <w:tmpl w:val="71041242"/>
    <w:lvl w:ilvl="0" w:tplc="912E314E">
      <w:start w:val="2"/>
      <w:numFmt w:val="bullet"/>
      <w:lvlText w:val="•"/>
      <w:lvlJc w:val="left"/>
      <w:pPr>
        <w:ind w:left="1145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52012783"/>
    <w:multiLevelType w:val="hybridMultilevel"/>
    <w:tmpl w:val="F028C782"/>
    <w:lvl w:ilvl="0" w:tplc="040C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8" w15:restartNumberingAfterBreak="0">
    <w:nsid w:val="54AD3E95"/>
    <w:multiLevelType w:val="multilevel"/>
    <w:tmpl w:val="3F2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4507B0"/>
    <w:multiLevelType w:val="multilevel"/>
    <w:tmpl w:val="16B6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CB3D57"/>
    <w:multiLevelType w:val="hybridMultilevel"/>
    <w:tmpl w:val="9D38F714"/>
    <w:lvl w:ilvl="0" w:tplc="912E314E">
      <w:start w:val="2"/>
      <w:numFmt w:val="bullet"/>
      <w:lvlText w:val="•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B7DF8"/>
    <w:multiLevelType w:val="hybridMultilevel"/>
    <w:tmpl w:val="3C00343A"/>
    <w:lvl w:ilvl="0" w:tplc="DD906E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C73160"/>
    <w:multiLevelType w:val="hybridMultilevel"/>
    <w:tmpl w:val="D75A25FA"/>
    <w:lvl w:ilvl="0" w:tplc="912E314E">
      <w:start w:val="2"/>
      <w:numFmt w:val="bullet"/>
      <w:lvlText w:val="•"/>
      <w:lvlJc w:val="left"/>
      <w:pPr>
        <w:ind w:left="1713" w:hanging="360"/>
      </w:pPr>
      <w:rPr>
        <w:rFonts w:ascii="Myriad Pro" w:eastAsia="Times New Roman" w:hAnsi="Myriad Pro" w:cs="Times New Roman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B8E7467"/>
    <w:multiLevelType w:val="hybridMultilevel"/>
    <w:tmpl w:val="0D8039E6"/>
    <w:lvl w:ilvl="0" w:tplc="DB0A9F68">
      <w:start w:val="6"/>
      <w:numFmt w:val="bullet"/>
      <w:lvlText w:val="•"/>
      <w:lvlJc w:val="left"/>
      <w:pPr>
        <w:ind w:left="267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35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D31BBE"/>
    <w:multiLevelType w:val="multilevel"/>
    <w:tmpl w:val="F63A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D42B5C"/>
    <w:multiLevelType w:val="hybridMultilevel"/>
    <w:tmpl w:val="3F82CC8E"/>
    <w:lvl w:ilvl="0" w:tplc="912E314E">
      <w:start w:val="2"/>
      <w:numFmt w:val="bullet"/>
      <w:lvlText w:val="•"/>
      <w:lvlJc w:val="left"/>
      <w:pPr>
        <w:ind w:left="1505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 w15:restartNumberingAfterBreak="0">
    <w:nsid w:val="72DF1E68"/>
    <w:multiLevelType w:val="hybridMultilevel"/>
    <w:tmpl w:val="58DEBA4E"/>
    <w:lvl w:ilvl="0" w:tplc="912E314E">
      <w:start w:val="2"/>
      <w:numFmt w:val="bullet"/>
      <w:lvlText w:val="•"/>
      <w:lvlJc w:val="left"/>
      <w:pPr>
        <w:ind w:left="1145" w:hanging="360"/>
      </w:pPr>
      <w:rPr>
        <w:rFonts w:ascii="Myriad Pro" w:eastAsia="Times New Roman" w:hAnsi="Myriad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744C46D1"/>
    <w:multiLevelType w:val="multilevel"/>
    <w:tmpl w:val="E3BA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FE14C1"/>
    <w:multiLevelType w:val="multilevel"/>
    <w:tmpl w:val="E3B6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"/>
  </w:num>
  <w:num w:numId="3">
    <w:abstractNumId w:val="21"/>
  </w:num>
  <w:num w:numId="4">
    <w:abstractNumId w:val="10"/>
  </w:num>
  <w:num w:numId="5">
    <w:abstractNumId w:val="31"/>
  </w:num>
  <w:num w:numId="6">
    <w:abstractNumId w:val="16"/>
  </w:num>
  <w:num w:numId="7">
    <w:abstractNumId w:val="23"/>
  </w:num>
  <w:num w:numId="8">
    <w:abstractNumId w:val="32"/>
  </w:num>
  <w:num w:numId="9">
    <w:abstractNumId w:val="6"/>
  </w:num>
  <w:num w:numId="10">
    <w:abstractNumId w:val="11"/>
  </w:num>
  <w:num w:numId="11">
    <w:abstractNumId w:val="12"/>
  </w:num>
  <w:num w:numId="12">
    <w:abstractNumId w:val="26"/>
  </w:num>
  <w:num w:numId="13">
    <w:abstractNumId w:val="14"/>
  </w:num>
  <w:num w:numId="14">
    <w:abstractNumId w:val="34"/>
  </w:num>
  <w:num w:numId="15">
    <w:abstractNumId w:val="9"/>
  </w:num>
  <w:num w:numId="16">
    <w:abstractNumId w:val="20"/>
  </w:num>
  <w:num w:numId="17">
    <w:abstractNumId w:val="15"/>
  </w:num>
  <w:num w:numId="18">
    <w:abstractNumId w:val="8"/>
  </w:num>
  <w:num w:numId="19">
    <w:abstractNumId w:val="27"/>
  </w:num>
  <w:num w:numId="20">
    <w:abstractNumId w:val="25"/>
  </w:num>
  <w:num w:numId="21">
    <w:abstractNumId w:val="30"/>
  </w:num>
  <w:num w:numId="22">
    <w:abstractNumId w:val="19"/>
  </w:num>
  <w:num w:numId="23">
    <w:abstractNumId w:val="2"/>
  </w:num>
  <w:num w:numId="24">
    <w:abstractNumId w:val="37"/>
  </w:num>
  <w:num w:numId="25">
    <w:abstractNumId w:val="38"/>
  </w:num>
  <w:num w:numId="26">
    <w:abstractNumId w:val="7"/>
  </w:num>
  <w:num w:numId="27">
    <w:abstractNumId w:val="24"/>
  </w:num>
  <w:num w:numId="28">
    <w:abstractNumId w:val="13"/>
  </w:num>
  <w:num w:numId="29">
    <w:abstractNumId w:val="28"/>
  </w:num>
  <w:num w:numId="30">
    <w:abstractNumId w:val="4"/>
  </w:num>
  <w:num w:numId="31">
    <w:abstractNumId w:val="40"/>
  </w:num>
  <w:num w:numId="32">
    <w:abstractNumId w:val="3"/>
  </w:num>
  <w:num w:numId="33">
    <w:abstractNumId w:val="36"/>
  </w:num>
  <w:num w:numId="34">
    <w:abstractNumId w:val="5"/>
  </w:num>
  <w:num w:numId="35">
    <w:abstractNumId w:val="18"/>
  </w:num>
  <w:num w:numId="36">
    <w:abstractNumId w:val="39"/>
  </w:num>
  <w:num w:numId="37">
    <w:abstractNumId w:val="17"/>
  </w:num>
  <w:num w:numId="38">
    <w:abstractNumId w:val="22"/>
  </w:num>
  <w:num w:numId="39">
    <w:abstractNumId w:val="29"/>
  </w:num>
  <w:num w:numId="4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43B"/>
    <w:rsid w:val="00000D45"/>
    <w:rsid w:val="000021E1"/>
    <w:rsid w:val="00002FFF"/>
    <w:rsid w:val="000117A7"/>
    <w:rsid w:val="00015384"/>
    <w:rsid w:val="000278D5"/>
    <w:rsid w:val="00033548"/>
    <w:rsid w:val="00040CF1"/>
    <w:rsid w:val="00041516"/>
    <w:rsid w:val="000417E2"/>
    <w:rsid w:val="00041F55"/>
    <w:rsid w:val="00043159"/>
    <w:rsid w:val="00046D0F"/>
    <w:rsid w:val="000475C5"/>
    <w:rsid w:val="00051DD7"/>
    <w:rsid w:val="00056EAA"/>
    <w:rsid w:val="00063C56"/>
    <w:rsid w:val="000714BB"/>
    <w:rsid w:val="0007384A"/>
    <w:rsid w:val="00076261"/>
    <w:rsid w:val="00085A11"/>
    <w:rsid w:val="00085CA1"/>
    <w:rsid w:val="00087F35"/>
    <w:rsid w:val="0009286D"/>
    <w:rsid w:val="000A5170"/>
    <w:rsid w:val="000A7A2C"/>
    <w:rsid w:val="000B1236"/>
    <w:rsid w:val="000B1E25"/>
    <w:rsid w:val="000C4AE6"/>
    <w:rsid w:val="000D24E3"/>
    <w:rsid w:val="000D2B44"/>
    <w:rsid w:val="000D40DB"/>
    <w:rsid w:val="000E4F88"/>
    <w:rsid w:val="000E7B75"/>
    <w:rsid w:val="000F5F5F"/>
    <w:rsid w:val="00100DFD"/>
    <w:rsid w:val="00103348"/>
    <w:rsid w:val="00103913"/>
    <w:rsid w:val="00111B28"/>
    <w:rsid w:val="00112053"/>
    <w:rsid w:val="001154B4"/>
    <w:rsid w:val="00115916"/>
    <w:rsid w:val="00116C14"/>
    <w:rsid w:val="001302A7"/>
    <w:rsid w:val="001339BC"/>
    <w:rsid w:val="001411B6"/>
    <w:rsid w:val="0014659F"/>
    <w:rsid w:val="0014785E"/>
    <w:rsid w:val="00150767"/>
    <w:rsid w:val="001536B3"/>
    <w:rsid w:val="001561B3"/>
    <w:rsid w:val="00157DEE"/>
    <w:rsid w:val="0016177D"/>
    <w:rsid w:val="001766D9"/>
    <w:rsid w:val="00181980"/>
    <w:rsid w:val="00187253"/>
    <w:rsid w:val="001900A0"/>
    <w:rsid w:val="001932AF"/>
    <w:rsid w:val="001937B4"/>
    <w:rsid w:val="00197342"/>
    <w:rsid w:val="00197AA3"/>
    <w:rsid w:val="001B5454"/>
    <w:rsid w:val="001D0532"/>
    <w:rsid w:val="001D76F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50DD5"/>
    <w:rsid w:val="00251347"/>
    <w:rsid w:val="002560BB"/>
    <w:rsid w:val="002561C8"/>
    <w:rsid w:val="00261FD8"/>
    <w:rsid w:val="0026542C"/>
    <w:rsid w:val="00271700"/>
    <w:rsid w:val="002732DC"/>
    <w:rsid w:val="0028364A"/>
    <w:rsid w:val="00292C82"/>
    <w:rsid w:val="00294190"/>
    <w:rsid w:val="002A0041"/>
    <w:rsid w:val="002A4F10"/>
    <w:rsid w:val="002B6401"/>
    <w:rsid w:val="002C0081"/>
    <w:rsid w:val="002C2431"/>
    <w:rsid w:val="002C649A"/>
    <w:rsid w:val="002D2FC0"/>
    <w:rsid w:val="002F1222"/>
    <w:rsid w:val="002F75AC"/>
    <w:rsid w:val="002F79FA"/>
    <w:rsid w:val="00301346"/>
    <w:rsid w:val="00304982"/>
    <w:rsid w:val="003065DF"/>
    <w:rsid w:val="00314868"/>
    <w:rsid w:val="00322263"/>
    <w:rsid w:val="003308C6"/>
    <w:rsid w:val="003409B8"/>
    <w:rsid w:val="00343CD7"/>
    <w:rsid w:val="00347B7E"/>
    <w:rsid w:val="003502E9"/>
    <w:rsid w:val="00351351"/>
    <w:rsid w:val="00360344"/>
    <w:rsid w:val="003613D2"/>
    <w:rsid w:val="00363B43"/>
    <w:rsid w:val="00364AC7"/>
    <w:rsid w:val="00371851"/>
    <w:rsid w:val="00371F01"/>
    <w:rsid w:val="003721AD"/>
    <w:rsid w:val="00382D76"/>
    <w:rsid w:val="00384BAB"/>
    <w:rsid w:val="00387C56"/>
    <w:rsid w:val="0039642F"/>
    <w:rsid w:val="003A2A82"/>
    <w:rsid w:val="003B119E"/>
    <w:rsid w:val="003C65F9"/>
    <w:rsid w:val="003D3CAA"/>
    <w:rsid w:val="003D66B4"/>
    <w:rsid w:val="003D7611"/>
    <w:rsid w:val="003E3AE6"/>
    <w:rsid w:val="003F25E2"/>
    <w:rsid w:val="003F2FA4"/>
    <w:rsid w:val="003F3B51"/>
    <w:rsid w:val="003F7DB7"/>
    <w:rsid w:val="0040221E"/>
    <w:rsid w:val="00404BB3"/>
    <w:rsid w:val="00420666"/>
    <w:rsid w:val="00423675"/>
    <w:rsid w:val="00427CD5"/>
    <w:rsid w:val="004300D4"/>
    <w:rsid w:val="00430602"/>
    <w:rsid w:val="004316F0"/>
    <w:rsid w:val="00441F14"/>
    <w:rsid w:val="00445F49"/>
    <w:rsid w:val="004554CB"/>
    <w:rsid w:val="004570BA"/>
    <w:rsid w:val="004731B9"/>
    <w:rsid w:val="004775D2"/>
    <w:rsid w:val="00483E26"/>
    <w:rsid w:val="00485F6D"/>
    <w:rsid w:val="004957F2"/>
    <w:rsid w:val="004A7ED9"/>
    <w:rsid w:val="004C35B5"/>
    <w:rsid w:val="004D2FD8"/>
    <w:rsid w:val="004F5C57"/>
    <w:rsid w:val="00501C4B"/>
    <w:rsid w:val="00501FF0"/>
    <w:rsid w:val="005137BB"/>
    <w:rsid w:val="00517300"/>
    <w:rsid w:val="00520B9E"/>
    <w:rsid w:val="005233F8"/>
    <w:rsid w:val="00535826"/>
    <w:rsid w:val="00536B4A"/>
    <w:rsid w:val="00545D7C"/>
    <w:rsid w:val="00551562"/>
    <w:rsid w:val="0056760E"/>
    <w:rsid w:val="00574572"/>
    <w:rsid w:val="00575CB0"/>
    <w:rsid w:val="00591F23"/>
    <w:rsid w:val="005921A2"/>
    <w:rsid w:val="00593550"/>
    <w:rsid w:val="005A2E9D"/>
    <w:rsid w:val="005B2018"/>
    <w:rsid w:val="005C0EA1"/>
    <w:rsid w:val="005C178A"/>
    <w:rsid w:val="005C3809"/>
    <w:rsid w:val="005E4B41"/>
    <w:rsid w:val="005E547E"/>
    <w:rsid w:val="005F126E"/>
    <w:rsid w:val="005F3C51"/>
    <w:rsid w:val="005F62D0"/>
    <w:rsid w:val="006311FE"/>
    <w:rsid w:val="00632C92"/>
    <w:rsid w:val="00633829"/>
    <w:rsid w:val="00637FB3"/>
    <w:rsid w:val="006408AC"/>
    <w:rsid w:val="0066519D"/>
    <w:rsid w:val="00665CA8"/>
    <w:rsid w:val="00677500"/>
    <w:rsid w:val="0068247E"/>
    <w:rsid w:val="006917B2"/>
    <w:rsid w:val="006935DA"/>
    <w:rsid w:val="006A1694"/>
    <w:rsid w:val="006B0AB1"/>
    <w:rsid w:val="006B6593"/>
    <w:rsid w:val="006C2F05"/>
    <w:rsid w:val="006D722C"/>
    <w:rsid w:val="006E31FB"/>
    <w:rsid w:val="006E56FD"/>
    <w:rsid w:val="006E6880"/>
    <w:rsid w:val="00703C37"/>
    <w:rsid w:val="00711C72"/>
    <w:rsid w:val="00713ED9"/>
    <w:rsid w:val="00715B88"/>
    <w:rsid w:val="00716260"/>
    <w:rsid w:val="00722042"/>
    <w:rsid w:val="007254CB"/>
    <w:rsid w:val="00727686"/>
    <w:rsid w:val="0073450F"/>
    <w:rsid w:val="0075384B"/>
    <w:rsid w:val="00756D4A"/>
    <w:rsid w:val="0076269D"/>
    <w:rsid w:val="00763DF8"/>
    <w:rsid w:val="00777E99"/>
    <w:rsid w:val="00792A1B"/>
    <w:rsid w:val="007964FB"/>
    <w:rsid w:val="007974E0"/>
    <w:rsid w:val="007A50C8"/>
    <w:rsid w:val="007B65DB"/>
    <w:rsid w:val="007C0BDD"/>
    <w:rsid w:val="007C1656"/>
    <w:rsid w:val="007C75E0"/>
    <w:rsid w:val="007D5FA2"/>
    <w:rsid w:val="007D62B1"/>
    <w:rsid w:val="007E3D5F"/>
    <w:rsid w:val="00806CE0"/>
    <w:rsid w:val="00811F58"/>
    <w:rsid w:val="00816830"/>
    <w:rsid w:val="00822CBC"/>
    <w:rsid w:val="00832935"/>
    <w:rsid w:val="008354B0"/>
    <w:rsid w:val="00850A63"/>
    <w:rsid w:val="00853F9D"/>
    <w:rsid w:val="0085667F"/>
    <w:rsid w:val="008617F3"/>
    <w:rsid w:val="0086347B"/>
    <w:rsid w:val="00874047"/>
    <w:rsid w:val="0087544E"/>
    <w:rsid w:val="008808CB"/>
    <w:rsid w:val="00882B76"/>
    <w:rsid w:val="008859E6"/>
    <w:rsid w:val="00887D8E"/>
    <w:rsid w:val="0089285B"/>
    <w:rsid w:val="008A39B7"/>
    <w:rsid w:val="008D17BE"/>
    <w:rsid w:val="008D1E7A"/>
    <w:rsid w:val="008E1632"/>
    <w:rsid w:val="008E21F4"/>
    <w:rsid w:val="008E40E2"/>
    <w:rsid w:val="008F1068"/>
    <w:rsid w:val="008F4358"/>
    <w:rsid w:val="00920A51"/>
    <w:rsid w:val="00922542"/>
    <w:rsid w:val="00922A5C"/>
    <w:rsid w:val="00931430"/>
    <w:rsid w:val="0093582A"/>
    <w:rsid w:val="00942C0A"/>
    <w:rsid w:val="0094670B"/>
    <w:rsid w:val="009747DC"/>
    <w:rsid w:val="00976E08"/>
    <w:rsid w:val="00980A42"/>
    <w:rsid w:val="009847CA"/>
    <w:rsid w:val="00991975"/>
    <w:rsid w:val="009976B3"/>
    <w:rsid w:val="009A0955"/>
    <w:rsid w:val="009A2E79"/>
    <w:rsid w:val="009A3792"/>
    <w:rsid w:val="009B0CF1"/>
    <w:rsid w:val="009B2F1F"/>
    <w:rsid w:val="009B422E"/>
    <w:rsid w:val="009B4D6F"/>
    <w:rsid w:val="009C0E86"/>
    <w:rsid w:val="009D2938"/>
    <w:rsid w:val="009D2C76"/>
    <w:rsid w:val="009E0242"/>
    <w:rsid w:val="009E056D"/>
    <w:rsid w:val="009E25EC"/>
    <w:rsid w:val="009E6BB7"/>
    <w:rsid w:val="00A039CA"/>
    <w:rsid w:val="00A06248"/>
    <w:rsid w:val="00A0768D"/>
    <w:rsid w:val="00A22594"/>
    <w:rsid w:val="00A34D40"/>
    <w:rsid w:val="00A512C9"/>
    <w:rsid w:val="00A539E4"/>
    <w:rsid w:val="00A6040D"/>
    <w:rsid w:val="00A62073"/>
    <w:rsid w:val="00A63396"/>
    <w:rsid w:val="00A63E3C"/>
    <w:rsid w:val="00A73BAD"/>
    <w:rsid w:val="00A75650"/>
    <w:rsid w:val="00A8373C"/>
    <w:rsid w:val="00A944E3"/>
    <w:rsid w:val="00AA1D83"/>
    <w:rsid w:val="00AA24A4"/>
    <w:rsid w:val="00AA3388"/>
    <w:rsid w:val="00AA685F"/>
    <w:rsid w:val="00AB29A9"/>
    <w:rsid w:val="00AB66A5"/>
    <w:rsid w:val="00AC7636"/>
    <w:rsid w:val="00AE2D9C"/>
    <w:rsid w:val="00AE6600"/>
    <w:rsid w:val="00AE7D13"/>
    <w:rsid w:val="00AF3244"/>
    <w:rsid w:val="00AF4052"/>
    <w:rsid w:val="00AF5E82"/>
    <w:rsid w:val="00B07102"/>
    <w:rsid w:val="00B1026D"/>
    <w:rsid w:val="00B1165D"/>
    <w:rsid w:val="00B14E1B"/>
    <w:rsid w:val="00B175E4"/>
    <w:rsid w:val="00B277E4"/>
    <w:rsid w:val="00B3168E"/>
    <w:rsid w:val="00B3307C"/>
    <w:rsid w:val="00B4360A"/>
    <w:rsid w:val="00B44DC5"/>
    <w:rsid w:val="00B4772C"/>
    <w:rsid w:val="00B544AA"/>
    <w:rsid w:val="00B63280"/>
    <w:rsid w:val="00B66CD0"/>
    <w:rsid w:val="00B70C0E"/>
    <w:rsid w:val="00B7589A"/>
    <w:rsid w:val="00B80DE8"/>
    <w:rsid w:val="00B856DE"/>
    <w:rsid w:val="00B86ADB"/>
    <w:rsid w:val="00B90A4F"/>
    <w:rsid w:val="00B90C14"/>
    <w:rsid w:val="00B9691D"/>
    <w:rsid w:val="00BB3E24"/>
    <w:rsid w:val="00BB56D3"/>
    <w:rsid w:val="00BB6D43"/>
    <w:rsid w:val="00BB7C1C"/>
    <w:rsid w:val="00BC6222"/>
    <w:rsid w:val="00BD1212"/>
    <w:rsid w:val="00BD201F"/>
    <w:rsid w:val="00BD3371"/>
    <w:rsid w:val="00BD6532"/>
    <w:rsid w:val="00BF257B"/>
    <w:rsid w:val="00C078BF"/>
    <w:rsid w:val="00C12AF0"/>
    <w:rsid w:val="00C13C29"/>
    <w:rsid w:val="00C15EBF"/>
    <w:rsid w:val="00C17310"/>
    <w:rsid w:val="00C2020B"/>
    <w:rsid w:val="00C20E63"/>
    <w:rsid w:val="00C2620F"/>
    <w:rsid w:val="00C302E1"/>
    <w:rsid w:val="00C3235B"/>
    <w:rsid w:val="00C33F5B"/>
    <w:rsid w:val="00C34E40"/>
    <w:rsid w:val="00C3758C"/>
    <w:rsid w:val="00C460B3"/>
    <w:rsid w:val="00C52C9B"/>
    <w:rsid w:val="00C53D4B"/>
    <w:rsid w:val="00C61312"/>
    <w:rsid w:val="00C720C8"/>
    <w:rsid w:val="00C75CCE"/>
    <w:rsid w:val="00C92434"/>
    <w:rsid w:val="00C93F17"/>
    <w:rsid w:val="00CA1354"/>
    <w:rsid w:val="00CA3B5B"/>
    <w:rsid w:val="00CA6C68"/>
    <w:rsid w:val="00CC7DE2"/>
    <w:rsid w:val="00CC7E7C"/>
    <w:rsid w:val="00CD7F25"/>
    <w:rsid w:val="00CE21AA"/>
    <w:rsid w:val="00CE3B0A"/>
    <w:rsid w:val="00CE42E6"/>
    <w:rsid w:val="00CF1DA8"/>
    <w:rsid w:val="00CF6CFA"/>
    <w:rsid w:val="00D24893"/>
    <w:rsid w:val="00D31A91"/>
    <w:rsid w:val="00D4284C"/>
    <w:rsid w:val="00D42BDB"/>
    <w:rsid w:val="00D43612"/>
    <w:rsid w:val="00D52CBF"/>
    <w:rsid w:val="00D576CA"/>
    <w:rsid w:val="00D66F04"/>
    <w:rsid w:val="00D73922"/>
    <w:rsid w:val="00D75213"/>
    <w:rsid w:val="00D83D1B"/>
    <w:rsid w:val="00D85A3C"/>
    <w:rsid w:val="00D865F5"/>
    <w:rsid w:val="00D979C6"/>
    <w:rsid w:val="00DA4AB8"/>
    <w:rsid w:val="00DA606B"/>
    <w:rsid w:val="00DC164E"/>
    <w:rsid w:val="00DC50E2"/>
    <w:rsid w:val="00DC54A0"/>
    <w:rsid w:val="00DC6C9C"/>
    <w:rsid w:val="00DD0624"/>
    <w:rsid w:val="00DD0D50"/>
    <w:rsid w:val="00DD5D42"/>
    <w:rsid w:val="00DF5FB2"/>
    <w:rsid w:val="00DF7327"/>
    <w:rsid w:val="00E13CDE"/>
    <w:rsid w:val="00E2190B"/>
    <w:rsid w:val="00E2682A"/>
    <w:rsid w:val="00E27678"/>
    <w:rsid w:val="00E30CC9"/>
    <w:rsid w:val="00E340A7"/>
    <w:rsid w:val="00E34208"/>
    <w:rsid w:val="00E37290"/>
    <w:rsid w:val="00E41C6F"/>
    <w:rsid w:val="00E52467"/>
    <w:rsid w:val="00E524BF"/>
    <w:rsid w:val="00E52D98"/>
    <w:rsid w:val="00E54B1B"/>
    <w:rsid w:val="00E571E1"/>
    <w:rsid w:val="00E62221"/>
    <w:rsid w:val="00E62923"/>
    <w:rsid w:val="00E702DF"/>
    <w:rsid w:val="00E730A5"/>
    <w:rsid w:val="00E811F3"/>
    <w:rsid w:val="00E85F91"/>
    <w:rsid w:val="00EA3CD4"/>
    <w:rsid w:val="00EB6FF1"/>
    <w:rsid w:val="00EE0ED9"/>
    <w:rsid w:val="00EE2E55"/>
    <w:rsid w:val="00EF42F6"/>
    <w:rsid w:val="00F02006"/>
    <w:rsid w:val="00F0574A"/>
    <w:rsid w:val="00F068A5"/>
    <w:rsid w:val="00F101E5"/>
    <w:rsid w:val="00F1419C"/>
    <w:rsid w:val="00F33A99"/>
    <w:rsid w:val="00F43959"/>
    <w:rsid w:val="00F56D4C"/>
    <w:rsid w:val="00F658F3"/>
    <w:rsid w:val="00F8016B"/>
    <w:rsid w:val="00F804E1"/>
    <w:rsid w:val="00F8476F"/>
    <w:rsid w:val="00F8722D"/>
    <w:rsid w:val="00F87F88"/>
    <w:rsid w:val="00F90A9F"/>
    <w:rsid w:val="00F91DF6"/>
    <w:rsid w:val="00F94D64"/>
    <w:rsid w:val="00F962E3"/>
    <w:rsid w:val="00FA3F66"/>
    <w:rsid w:val="00FB3374"/>
    <w:rsid w:val="00FB67DE"/>
    <w:rsid w:val="00FD6CB9"/>
    <w:rsid w:val="00FE0387"/>
    <w:rsid w:val="00FE118F"/>
    <w:rsid w:val="00FE3081"/>
    <w:rsid w:val="00FE3E3B"/>
    <w:rsid w:val="00FE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0D663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7BE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link w:val="BalloonTextCh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0242"/>
    <w:rPr>
      <w:rFonts w:ascii="Tahoma" w:hAnsi="Tahoma" w:cs="Tahoma"/>
      <w:snapToGrid w:val="0"/>
      <w:sz w:val="16"/>
      <w:szCs w:val="16"/>
      <w:lang w:val="sv-SE" w:eastAsia="en-US"/>
    </w:rPr>
  </w:style>
  <w:style w:type="table" w:customStyle="1" w:styleId="Grilledutableau1">
    <w:name w:val="Grille du tableau1"/>
    <w:basedOn w:val="TableNormal"/>
    <w:next w:val="TableGrid"/>
    <w:uiPriority w:val="39"/>
    <w:rsid w:val="00404B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39"/>
    <w:rsid w:val="00404B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B6FF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6FF1"/>
  </w:style>
  <w:style w:type="character" w:customStyle="1" w:styleId="CommentTextChar">
    <w:name w:val="Comment Text Char"/>
    <w:link w:val="CommentText"/>
    <w:rsid w:val="00EB6FF1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B6FF1"/>
    <w:rPr>
      <w:b/>
      <w:bCs/>
    </w:rPr>
  </w:style>
  <w:style w:type="character" w:customStyle="1" w:styleId="CommentSubjectChar">
    <w:name w:val="Comment Subject Char"/>
    <w:link w:val="CommentSubject"/>
    <w:semiHidden/>
    <w:rsid w:val="00EB6FF1"/>
    <w:rPr>
      <w:rFonts w:ascii="Arial" w:hAnsi="Arial"/>
      <w:b/>
      <w:bCs/>
      <w:snapToGrid w:val="0"/>
      <w:lang w:val="sv-SE" w:eastAsia="en-US"/>
    </w:rPr>
  </w:style>
  <w:style w:type="character" w:customStyle="1" w:styleId="UnresolvedMention1">
    <w:name w:val="Unresolved Mention1"/>
    <w:uiPriority w:val="99"/>
    <w:semiHidden/>
    <w:unhideWhenUsed/>
    <w:rsid w:val="004731B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E0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1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4E4E3"/>
            <w:right w:val="none" w:sz="0" w:space="0" w:color="auto"/>
          </w:divBdr>
        </w:div>
        <w:div w:id="1572276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4E4E3"/>
            <w:right w:val="none" w:sz="0" w:space="0" w:color="auto"/>
          </w:divBdr>
        </w:div>
      </w:divsChild>
    </w:div>
    <w:div w:id="653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4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4E4E3"/>
            <w:right w:val="none" w:sz="0" w:space="0" w:color="auto"/>
          </w:divBdr>
        </w:div>
        <w:div w:id="726728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4E4E3"/>
            <w:right w:val="none" w:sz="0" w:space="0" w:color="auto"/>
          </w:divBdr>
        </w:div>
      </w:divsChild>
    </w:div>
    <w:div w:id="1377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07D9D-5990-498D-9DE0-34DF35B1405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21a4a1d-4eb8-49d3-b465-be101281b0f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671504-95F4-463A-B016-BC376A2CE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7BB2E0-8D49-4FD0-8858-5C54FCA96E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B8043-16C1-4C21-B29A-750EB287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1895</Words>
  <Characters>10510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CHESNEAU Pascal (EEAS-EXT)</cp:lastModifiedBy>
  <cp:revision>3</cp:revision>
  <cp:lastPrinted>2013-01-16T15:43:00Z</cp:lastPrinted>
  <dcterms:created xsi:type="dcterms:W3CDTF">2025-02-12T12:25:00Z</dcterms:created>
  <dcterms:modified xsi:type="dcterms:W3CDTF">2025-03-05T11:17:00Z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ContentTypeId">
    <vt:lpwstr>0x010100724FDE23FB365D4CB8B2901107175F9F</vt:lpwstr>
  </property>
</Properties>
</file>